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4D" w:rsidRPr="000557F7" w:rsidRDefault="00B30E1C" w:rsidP="000D0CF7">
      <w:pPr>
        <w:spacing w:line="500" w:lineRule="exact"/>
        <w:jc w:val="both"/>
        <w:rPr>
          <w:rFonts w:eastAsia="標楷體"/>
          <w:b/>
          <w:kern w:val="0"/>
          <w:sz w:val="36"/>
          <w:szCs w:val="36"/>
          <w:lang w:val="en-GB"/>
        </w:rPr>
      </w:pPr>
      <w:r w:rsidRPr="000557F7">
        <w:rPr>
          <w:rFonts w:eastAsia="標楷體"/>
          <w:b/>
          <w:sz w:val="36"/>
          <w:szCs w:val="36"/>
        </w:rPr>
        <w:t>IFRS 9</w:t>
      </w:r>
      <w:r w:rsidRPr="000557F7">
        <w:rPr>
          <w:rFonts w:eastAsia="標楷體"/>
          <w:b/>
          <w:sz w:val="36"/>
          <w:szCs w:val="36"/>
        </w:rPr>
        <w:t>「金融工具」</w:t>
      </w:r>
      <w:r w:rsidRPr="000557F7">
        <w:rPr>
          <w:rFonts w:eastAsia="標楷體"/>
          <w:b/>
          <w:sz w:val="36"/>
          <w:szCs w:val="36"/>
        </w:rPr>
        <w:t>-</w:t>
      </w:r>
      <w:r w:rsidR="006A19FC" w:rsidRPr="000557F7">
        <w:rPr>
          <w:rFonts w:eastAsia="標楷體"/>
          <w:b/>
          <w:sz w:val="36"/>
          <w:szCs w:val="36"/>
        </w:rPr>
        <w:t>銀行信用卡減損評估</w:t>
      </w:r>
      <w:r w:rsidRPr="000557F7">
        <w:rPr>
          <w:rFonts w:eastAsia="標楷體"/>
          <w:b/>
          <w:sz w:val="36"/>
          <w:szCs w:val="36"/>
        </w:rPr>
        <w:t>實務</w:t>
      </w:r>
      <w:r w:rsidR="00596EAC" w:rsidRPr="000557F7">
        <w:rPr>
          <w:rFonts w:eastAsia="標楷體"/>
          <w:b/>
          <w:sz w:val="36"/>
          <w:szCs w:val="36"/>
        </w:rPr>
        <w:t>指引</w:t>
      </w:r>
    </w:p>
    <w:p w:rsidR="000948F2" w:rsidRPr="000557F7" w:rsidRDefault="000948F2" w:rsidP="000D0CF7">
      <w:pPr>
        <w:pStyle w:val="aff2"/>
        <w:spacing w:line="500" w:lineRule="exact"/>
        <w:ind w:left="487" w:hanging="487"/>
        <w:contextualSpacing w:val="0"/>
        <w:rPr>
          <w:rFonts w:eastAsia="標楷體"/>
          <w:b/>
          <w:sz w:val="32"/>
          <w:szCs w:val="32"/>
        </w:rPr>
      </w:pPr>
    </w:p>
    <w:p w:rsidR="006F520F" w:rsidRPr="000557F7" w:rsidRDefault="006F520F" w:rsidP="000D0CF7">
      <w:pPr>
        <w:pStyle w:val="aff2"/>
        <w:spacing w:line="500" w:lineRule="exact"/>
        <w:ind w:left="487" w:hanging="487"/>
        <w:contextualSpacing w:val="0"/>
        <w:rPr>
          <w:rFonts w:eastAsia="標楷體"/>
          <w:b/>
          <w:sz w:val="32"/>
          <w:szCs w:val="32"/>
        </w:rPr>
      </w:pPr>
      <w:r w:rsidRPr="000557F7">
        <w:rPr>
          <w:rFonts w:eastAsia="標楷體"/>
          <w:b/>
          <w:sz w:val="32"/>
          <w:szCs w:val="32"/>
        </w:rPr>
        <w:t>一、前言</w:t>
      </w:r>
    </w:p>
    <w:p w:rsidR="00C64C09" w:rsidRPr="000557F7" w:rsidRDefault="00C64C09" w:rsidP="000D0CF7">
      <w:pPr>
        <w:pStyle w:val="aff2"/>
        <w:spacing w:line="500" w:lineRule="exact"/>
        <w:ind w:left="487" w:hanging="487"/>
        <w:contextualSpacing w:val="0"/>
        <w:rPr>
          <w:rFonts w:eastAsia="標楷體"/>
          <w:b/>
          <w:sz w:val="32"/>
          <w:szCs w:val="32"/>
        </w:rPr>
      </w:pPr>
    </w:p>
    <w:p w:rsidR="00C901D3" w:rsidRPr="000557F7" w:rsidRDefault="006F520F" w:rsidP="005E3EEC">
      <w:pPr>
        <w:spacing w:line="500" w:lineRule="exact"/>
        <w:ind w:firstLineChars="200" w:firstLine="560"/>
        <w:jc w:val="both"/>
        <w:rPr>
          <w:rFonts w:eastAsia="標楷體"/>
          <w:sz w:val="28"/>
          <w:szCs w:val="28"/>
        </w:rPr>
      </w:pPr>
      <w:r w:rsidRPr="000557F7">
        <w:rPr>
          <w:rFonts w:eastAsia="標楷體"/>
          <w:sz w:val="28"/>
          <w:szCs w:val="28"/>
        </w:rPr>
        <w:t>國際財務報導準則第九號「金融工具」</w:t>
      </w:r>
      <w:r w:rsidRPr="000557F7">
        <w:rPr>
          <w:rFonts w:eastAsia="標楷體"/>
          <w:sz w:val="28"/>
          <w:szCs w:val="28"/>
        </w:rPr>
        <w:t>(</w:t>
      </w:r>
      <w:r w:rsidRPr="000557F7">
        <w:rPr>
          <w:rFonts w:eastAsia="標楷體"/>
          <w:sz w:val="28"/>
          <w:szCs w:val="28"/>
        </w:rPr>
        <w:t>以下簡稱</w:t>
      </w:r>
      <w:r w:rsidRPr="000557F7">
        <w:rPr>
          <w:rFonts w:eastAsia="標楷體"/>
          <w:sz w:val="28"/>
          <w:szCs w:val="28"/>
        </w:rPr>
        <w:t>IFRS 9)</w:t>
      </w:r>
      <w:r w:rsidR="00CE125C" w:rsidRPr="000557F7">
        <w:rPr>
          <w:rFonts w:eastAsia="標楷體"/>
          <w:sz w:val="28"/>
          <w:szCs w:val="28"/>
        </w:rPr>
        <w:t>規定</w:t>
      </w:r>
      <w:r w:rsidR="00C901D3" w:rsidRPr="000557F7">
        <w:rPr>
          <w:rFonts w:eastAsia="標楷體"/>
          <w:sz w:val="28"/>
          <w:szCs w:val="28"/>
        </w:rPr>
        <w:t>，企業應</w:t>
      </w:r>
      <w:r w:rsidR="00FB5925" w:rsidRPr="000557F7">
        <w:rPr>
          <w:rFonts w:eastAsia="標楷體"/>
          <w:sz w:val="28"/>
          <w:szCs w:val="28"/>
        </w:rPr>
        <w:t>按</w:t>
      </w:r>
      <w:r w:rsidR="00C901D3" w:rsidRPr="000557F7">
        <w:rPr>
          <w:rFonts w:eastAsia="標楷體"/>
          <w:sz w:val="28"/>
          <w:szCs w:val="28"/>
        </w:rPr>
        <w:t>預期信用損失</w:t>
      </w:r>
      <w:r w:rsidR="00FB5925" w:rsidRPr="000557F7">
        <w:rPr>
          <w:rFonts w:eastAsia="標楷體"/>
          <w:sz w:val="28"/>
          <w:szCs w:val="28"/>
        </w:rPr>
        <w:t>模式</w:t>
      </w:r>
      <w:r w:rsidR="00C901D3" w:rsidRPr="000557F7">
        <w:rPr>
          <w:rFonts w:eastAsia="標楷體"/>
          <w:sz w:val="28"/>
          <w:szCs w:val="28"/>
        </w:rPr>
        <w:t>認列備抵損失</w:t>
      </w:r>
      <w:r w:rsidR="00FB5925" w:rsidRPr="000557F7">
        <w:rPr>
          <w:rFonts w:eastAsia="標楷體"/>
          <w:sz w:val="28"/>
          <w:szCs w:val="28"/>
        </w:rPr>
        <w:t>。企業於衡量預期信用損失時所考量之最長期間為企業暴露於信用風險之最長合約</w:t>
      </w:r>
      <w:proofErr w:type="gramStart"/>
      <w:r w:rsidR="00FB5925" w:rsidRPr="000557F7">
        <w:rPr>
          <w:rFonts w:eastAsia="標楷體"/>
          <w:sz w:val="28"/>
          <w:szCs w:val="28"/>
        </w:rPr>
        <w:t>期間（</w:t>
      </w:r>
      <w:proofErr w:type="gramEnd"/>
      <w:r w:rsidR="00FB5925" w:rsidRPr="000557F7">
        <w:rPr>
          <w:rFonts w:eastAsia="標楷體"/>
          <w:sz w:val="28"/>
          <w:szCs w:val="28"/>
        </w:rPr>
        <w:t>包括展期選擇權），而非更長之</w:t>
      </w:r>
      <w:proofErr w:type="gramStart"/>
      <w:r w:rsidR="00FB5925" w:rsidRPr="000557F7">
        <w:rPr>
          <w:rFonts w:eastAsia="標楷體"/>
          <w:sz w:val="28"/>
          <w:szCs w:val="28"/>
        </w:rPr>
        <w:t>期間，</w:t>
      </w:r>
      <w:proofErr w:type="gramEnd"/>
      <w:r w:rsidR="00FB5925" w:rsidRPr="000557F7">
        <w:rPr>
          <w:rFonts w:eastAsia="標楷體"/>
          <w:sz w:val="28"/>
          <w:szCs w:val="28"/>
        </w:rPr>
        <w:t>即使該更長之期間係與商業慣例一致。</w:t>
      </w:r>
      <w:r w:rsidR="005E3EEC" w:rsidRPr="000557F7">
        <w:rPr>
          <w:rFonts w:eastAsia="標楷體"/>
          <w:sz w:val="28"/>
          <w:szCs w:val="28"/>
        </w:rPr>
        <w:t>但</w:t>
      </w:r>
      <w:r w:rsidR="005E3EEC" w:rsidRPr="000557F7">
        <w:rPr>
          <w:rFonts w:eastAsia="標楷體"/>
          <w:sz w:val="28"/>
          <w:szCs w:val="28"/>
        </w:rPr>
        <w:t>IFRS 9.5.5.20</w:t>
      </w:r>
      <w:r w:rsidR="005E3EEC" w:rsidRPr="000557F7">
        <w:rPr>
          <w:rFonts w:eastAsia="標楷體"/>
          <w:sz w:val="28"/>
          <w:szCs w:val="28"/>
        </w:rPr>
        <w:t>提到當金融工具同時包含放款及未動用承諾之組成部分，且企業具有要求償還及取消未動用承諾之合約能力並不會使企業之信用</w:t>
      </w:r>
      <w:proofErr w:type="gramStart"/>
      <w:r w:rsidR="005E3EEC" w:rsidRPr="000557F7">
        <w:rPr>
          <w:rFonts w:eastAsia="標楷體"/>
          <w:sz w:val="28"/>
          <w:szCs w:val="28"/>
        </w:rPr>
        <w:t>損失暴險侷限</w:t>
      </w:r>
      <w:proofErr w:type="gramEnd"/>
      <w:r w:rsidR="005E3EEC" w:rsidRPr="000557F7">
        <w:rPr>
          <w:rFonts w:eastAsia="標楷體"/>
          <w:sz w:val="28"/>
          <w:szCs w:val="28"/>
        </w:rPr>
        <w:t>在合約之通知期間內。對此種金融工具（且僅對該等金融工具），企業應就其暴露於信用風險且預期信用損失並不會因信用風險管理行動而減少之</w:t>
      </w:r>
      <w:proofErr w:type="gramStart"/>
      <w:r w:rsidR="005E3EEC" w:rsidRPr="000557F7">
        <w:rPr>
          <w:rFonts w:eastAsia="標楷體"/>
          <w:sz w:val="28"/>
          <w:szCs w:val="28"/>
        </w:rPr>
        <w:t>期間（</w:t>
      </w:r>
      <w:proofErr w:type="gramEnd"/>
      <w:r w:rsidR="005E3EEC" w:rsidRPr="000557F7">
        <w:rPr>
          <w:rFonts w:eastAsia="標楷體"/>
          <w:sz w:val="28"/>
          <w:szCs w:val="28"/>
        </w:rPr>
        <w:t>即使該期間超過最長合約期間）衡量預期信用損失。由於</w:t>
      </w:r>
      <w:r w:rsidR="0090737F" w:rsidRPr="000557F7">
        <w:rPr>
          <w:rFonts w:eastAsia="標楷體"/>
          <w:sz w:val="28"/>
          <w:szCs w:val="28"/>
        </w:rPr>
        <w:t>銀行信用卡同時包括已動用與未動用之額度，其可能屬</w:t>
      </w:r>
      <w:r w:rsidR="0090737F" w:rsidRPr="000557F7">
        <w:rPr>
          <w:rFonts w:eastAsia="標楷體"/>
          <w:sz w:val="28"/>
          <w:szCs w:val="28"/>
        </w:rPr>
        <w:t xml:space="preserve">IFRS </w:t>
      </w:r>
      <w:proofErr w:type="gramStart"/>
      <w:r w:rsidR="0090737F" w:rsidRPr="000557F7">
        <w:rPr>
          <w:rFonts w:eastAsia="標楷體"/>
          <w:sz w:val="28"/>
          <w:szCs w:val="28"/>
        </w:rPr>
        <w:t>9.5.5.20</w:t>
      </w:r>
      <w:r w:rsidR="0090737F" w:rsidRPr="000557F7">
        <w:rPr>
          <w:rFonts w:eastAsia="標楷體"/>
          <w:sz w:val="28"/>
          <w:szCs w:val="28"/>
        </w:rPr>
        <w:t>所</w:t>
      </w:r>
      <w:r w:rsidR="00F146EE">
        <w:rPr>
          <w:rFonts w:eastAsia="標楷體" w:hint="eastAsia"/>
          <w:sz w:val="28"/>
          <w:szCs w:val="28"/>
        </w:rPr>
        <w:t>述</w:t>
      </w:r>
      <w:proofErr w:type="gramEnd"/>
      <w:r w:rsidR="0090737F" w:rsidRPr="000557F7">
        <w:rPr>
          <w:rFonts w:eastAsia="標楷體"/>
          <w:sz w:val="28"/>
          <w:szCs w:val="28"/>
        </w:rPr>
        <w:t>情況。</w:t>
      </w:r>
    </w:p>
    <w:p w:rsidR="00035AFB" w:rsidRPr="000557F7" w:rsidRDefault="00035AFB" w:rsidP="00035AFB">
      <w:pPr>
        <w:spacing w:line="500" w:lineRule="exact"/>
        <w:ind w:firstLineChars="200" w:firstLine="560"/>
        <w:jc w:val="both"/>
        <w:rPr>
          <w:rFonts w:eastAsia="標楷體"/>
          <w:sz w:val="28"/>
          <w:szCs w:val="28"/>
        </w:rPr>
      </w:pPr>
    </w:p>
    <w:p w:rsidR="00CC7F3F" w:rsidRPr="000557F7" w:rsidRDefault="00CC7F3F" w:rsidP="000D0CF7">
      <w:pPr>
        <w:pStyle w:val="aff2"/>
        <w:spacing w:line="500" w:lineRule="exact"/>
        <w:ind w:left="487" w:hanging="487"/>
        <w:contextualSpacing w:val="0"/>
        <w:rPr>
          <w:rFonts w:eastAsia="標楷體"/>
          <w:b/>
          <w:sz w:val="32"/>
          <w:szCs w:val="32"/>
        </w:rPr>
      </w:pPr>
      <w:r w:rsidRPr="000557F7">
        <w:rPr>
          <w:rFonts w:eastAsia="標楷體"/>
          <w:b/>
          <w:sz w:val="32"/>
          <w:szCs w:val="32"/>
        </w:rPr>
        <w:t>二、銀行信用卡</w:t>
      </w:r>
      <w:r w:rsidR="00204790" w:rsidRPr="000557F7">
        <w:rPr>
          <w:rFonts w:eastAsia="標楷體"/>
          <w:b/>
          <w:sz w:val="32"/>
          <w:szCs w:val="32"/>
        </w:rPr>
        <w:t>減損評估</w:t>
      </w:r>
      <w:r w:rsidR="0036499C" w:rsidRPr="000557F7">
        <w:rPr>
          <w:rFonts w:eastAsia="標楷體"/>
          <w:b/>
          <w:sz w:val="32"/>
          <w:szCs w:val="32"/>
        </w:rPr>
        <w:t>釋例</w:t>
      </w:r>
    </w:p>
    <w:p w:rsidR="0036499C" w:rsidRPr="000557F7" w:rsidRDefault="0036499C" w:rsidP="0036499C">
      <w:pPr>
        <w:spacing w:line="500" w:lineRule="exact"/>
        <w:ind w:firstLineChars="200" w:firstLine="560"/>
        <w:jc w:val="both"/>
        <w:rPr>
          <w:rFonts w:eastAsia="標楷體"/>
          <w:sz w:val="28"/>
          <w:szCs w:val="28"/>
        </w:rPr>
      </w:pPr>
    </w:p>
    <w:p w:rsidR="0036499C" w:rsidRPr="009B3EB1" w:rsidRDefault="0036499C" w:rsidP="0036499C">
      <w:pPr>
        <w:spacing w:line="500" w:lineRule="exact"/>
        <w:ind w:firstLineChars="200" w:firstLine="560"/>
        <w:jc w:val="both"/>
        <w:rPr>
          <w:rFonts w:eastAsia="標楷體"/>
          <w:sz w:val="28"/>
          <w:szCs w:val="28"/>
        </w:rPr>
      </w:pPr>
      <w:r w:rsidRPr="000557F7">
        <w:rPr>
          <w:rFonts w:eastAsia="標楷體"/>
          <w:sz w:val="28"/>
          <w:szCs w:val="28"/>
        </w:rPr>
        <w:t>A</w:t>
      </w:r>
      <w:r w:rsidRPr="000557F7">
        <w:rPr>
          <w:rFonts w:eastAsia="標楷體"/>
          <w:sz w:val="28"/>
          <w:szCs w:val="28"/>
        </w:rPr>
        <w:t>銀行對客戶提供與當地百貨公司合作之聯名信用卡。該信用卡有為期一天之通知</w:t>
      </w:r>
      <w:proofErr w:type="gramStart"/>
      <w:r w:rsidRPr="000557F7">
        <w:rPr>
          <w:rFonts w:eastAsia="標楷體"/>
          <w:sz w:val="28"/>
          <w:szCs w:val="28"/>
        </w:rPr>
        <w:t>期間，</w:t>
      </w:r>
      <w:proofErr w:type="gramEnd"/>
      <w:r w:rsidRPr="000557F7">
        <w:rPr>
          <w:rFonts w:eastAsia="標楷體"/>
          <w:sz w:val="28"/>
          <w:szCs w:val="28"/>
        </w:rPr>
        <w:t>通知期間過後</w:t>
      </w:r>
      <w:r w:rsidRPr="000557F7">
        <w:rPr>
          <w:rFonts w:eastAsia="標楷體"/>
          <w:sz w:val="28"/>
          <w:szCs w:val="28"/>
        </w:rPr>
        <w:t>A</w:t>
      </w:r>
      <w:r w:rsidRPr="000557F7">
        <w:rPr>
          <w:rFonts w:eastAsia="標楷體"/>
          <w:sz w:val="28"/>
          <w:szCs w:val="28"/>
        </w:rPr>
        <w:t>銀行有取消信用卡（包含已動用及未動用之組成部分）之合約權利。惟</w:t>
      </w:r>
      <w:r w:rsidRPr="000557F7">
        <w:rPr>
          <w:rFonts w:eastAsia="標楷體"/>
          <w:sz w:val="28"/>
          <w:szCs w:val="28"/>
        </w:rPr>
        <w:t>A</w:t>
      </w:r>
      <w:r w:rsidRPr="000557F7">
        <w:rPr>
          <w:rFonts w:eastAsia="標楷體"/>
          <w:sz w:val="28"/>
          <w:szCs w:val="28"/>
        </w:rPr>
        <w:t>銀行不會於該工具之一般日常管理中執行其取消信用卡之合約權利，且僅於獲知信用風險增加並開始以個別基礎監管客戶時始取消額度。因此</w:t>
      </w:r>
      <w:r w:rsidRPr="000557F7">
        <w:rPr>
          <w:rFonts w:eastAsia="標楷體"/>
          <w:sz w:val="28"/>
          <w:szCs w:val="28"/>
        </w:rPr>
        <w:t>A</w:t>
      </w:r>
      <w:r w:rsidRPr="000557F7">
        <w:rPr>
          <w:rFonts w:eastAsia="標楷體"/>
          <w:sz w:val="28"/>
          <w:szCs w:val="28"/>
        </w:rPr>
        <w:t>銀行不認為取消信用卡之合約權利會使其信用</w:t>
      </w:r>
      <w:proofErr w:type="gramStart"/>
      <w:r w:rsidRPr="000557F7">
        <w:rPr>
          <w:rFonts w:eastAsia="標楷體"/>
          <w:sz w:val="28"/>
          <w:szCs w:val="28"/>
        </w:rPr>
        <w:t>損失暴險侷限</w:t>
      </w:r>
      <w:proofErr w:type="gramEnd"/>
      <w:r w:rsidRPr="000557F7">
        <w:rPr>
          <w:rFonts w:eastAsia="標楷體"/>
          <w:sz w:val="28"/>
          <w:szCs w:val="28"/>
        </w:rPr>
        <w:t>在合約之通知期間</w:t>
      </w:r>
      <w:r w:rsidRPr="009B3EB1">
        <w:rPr>
          <w:rFonts w:eastAsia="標楷體"/>
          <w:sz w:val="28"/>
          <w:szCs w:val="28"/>
        </w:rPr>
        <w:t>內。</w:t>
      </w:r>
      <w:r w:rsidR="00EA022A" w:rsidRPr="009B3EB1">
        <w:rPr>
          <w:rFonts w:eastAsia="標楷體"/>
          <w:sz w:val="28"/>
          <w:szCs w:val="28"/>
        </w:rPr>
        <w:t>依</w:t>
      </w:r>
      <w:r w:rsidR="00EA022A" w:rsidRPr="009B3EB1">
        <w:rPr>
          <w:rFonts w:eastAsia="標楷體"/>
          <w:sz w:val="28"/>
          <w:szCs w:val="28"/>
        </w:rPr>
        <w:t>IFRS 9.5.5.20</w:t>
      </w:r>
      <w:r w:rsidR="00EA022A" w:rsidRPr="009B3EB1">
        <w:rPr>
          <w:rFonts w:eastAsia="標楷體"/>
          <w:sz w:val="28"/>
          <w:szCs w:val="28"/>
        </w:rPr>
        <w:t>，</w:t>
      </w:r>
      <w:r w:rsidR="00EA022A" w:rsidRPr="009B3EB1">
        <w:rPr>
          <w:rFonts w:eastAsia="標楷體"/>
          <w:sz w:val="28"/>
          <w:szCs w:val="28"/>
        </w:rPr>
        <w:t>A</w:t>
      </w:r>
      <w:r w:rsidR="00EA022A" w:rsidRPr="009B3EB1">
        <w:rPr>
          <w:rFonts w:eastAsia="標楷體"/>
          <w:sz w:val="28"/>
          <w:szCs w:val="28"/>
        </w:rPr>
        <w:t>銀行</w:t>
      </w:r>
      <w:r w:rsidR="00CC76D2" w:rsidRPr="009B3EB1">
        <w:rPr>
          <w:rFonts w:eastAsia="標楷體"/>
          <w:sz w:val="28"/>
          <w:szCs w:val="28"/>
        </w:rPr>
        <w:t>評估前述信用卡之減損時，</w:t>
      </w:r>
      <w:r w:rsidR="00052D33" w:rsidRPr="009B3EB1">
        <w:rPr>
          <w:rFonts w:eastAsia="標楷體"/>
          <w:sz w:val="28"/>
          <w:szCs w:val="28"/>
        </w:rPr>
        <w:t>由於其信用</w:t>
      </w:r>
      <w:proofErr w:type="gramStart"/>
      <w:r w:rsidR="00052D33" w:rsidRPr="009B3EB1">
        <w:rPr>
          <w:rFonts w:eastAsia="標楷體"/>
          <w:sz w:val="28"/>
          <w:szCs w:val="28"/>
        </w:rPr>
        <w:t>損失暴險並不</w:t>
      </w:r>
      <w:proofErr w:type="gramEnd"/>
      <w:r w:rsidR="00052D33" w:rsidRPr="009B3EB1">
        <w:rPr>
          <w:rFonts w:eastAsia="標楷體"/>
          <w:sz w:val="28"/>
          <w:szCs w:val="28"/>
        </w:rPr>
        <w:t>侷限在合約之通知期間內，故</w:t>
      </w:r>
      <w:r w:rsidR="00EA022A" w:rsidRPr="009B3EB1">
        <w:rPr>
          <w:rFonts w:eastAsia="標楷體"/>
          <w:sz w:val="28"/>
          <w:szCs w:val="28"/>
        </w:rPr>
        <w:t>應就其暴露於信用風險且預期信用損失並不會因信用風險管理行動而減少之期間衡量預期</w:t>
      </w:r>
      <w:r w:rsidR="00EA022A" w:rsidRPr="009B3EB1">
        <w:rPr>
          <w:rFonts w:eastAsia="標楷體"/>
          <w:sz w:val="28"/>
          <w:szCs w:val="28"/>
        </w:rPr>
        <w:lastRenderedPageBreak/>
        <w:t>信用損失。</w:t>
      </w:r>
    </w:p>
    <w:p w:rsidR="0036499C" w:rsidRPr="009B3EB1" w:rsidRDefault="0036499C" w:rsidP="0036499C">
      <w:pPr>
        <w:spacing w:line="500" w:lineRule="exact"/>
        <w:ind w:firstLineChars="200" w:firstLine="560"/>
        <w:jc w:val="both"/>
        <w:rPr>
          <w:rFonts w:eastAsia="標楷體"/>
          <w:sz w:val="28"/>
          <w:szCs w:val="28"/>
        </w:rPr>
      </w:pPr>
      <w:r w:rsidRPr="009B3EB1">
        <w:rPr>
          <w:rFonts w:eastAsia="標楷體"/>
          <w:sz w:val="28"/>
          <w:szCs w:val="28"/>
        </w:rPr>
        <w:t>為信用風險管理之目的，</w:t>
      </w:r>
      <w:r w:rsidRPr="009B3EB1">
        <w:rPr>
          <w:rFonts w:eastAsia="標楷體"/>
          <w:sz w:val="28"/>
          <w:szCs w:val="28"/>
        </w:rPr>
        <w:t>A</w:t>
      </w:r>
      <w:r w:rsidRPr="009B3EB1">
        <w:rPr>
          <w:rFonts w:eastAsia="標楷體"/>
          <w:sz w:val="28"/>
          <w:szCs w:val="28"/>
        </w:rPr>
        <w:t>銀行僅對一組來自客戶之合約現金流量予以評估，且於報導日並不區分已動用及未動用餘額。因此該組合係以額度層級管理及衡量預期信用損失。</w:t>
      </w:r>
      <w:r w:rsidRPr="009B3EB1">
        <w:rPr>
          <w:rFonts w:eastAsia="標楷體"/>
          <w:sz w:val="28"/>
          <w:szCs w:val="28"/>
        </w:rPr>
        <w:t xml:space="preserve"> </w:t>
      </w:r>
    </w:p>
    <w:p w:rsidR="0036499C" w:rsidRPr="009B3EB1" w:rsidRDefault="0036499C" w:rsidP="0036499C">
      <w:pPr>
        <w:spacing w:line="500" w:lineRule="exact"/>
        <w:ind w:firstLineChars="200" w:firstLine="560"/>
        <w:jc w:val="both"/>
        <w:rPr>
          <w:rFonts w:eastAsia="標楷體"/>
          <w:sz w:val="28"/>
          <w:szCs w:val="28"/>
        </w:rPr>
      </w:pPr>
      <w:r w:rsidRPr="009B3EB1">
        <w:rPr>
          <w:rFonts w:eastAsia="標楷體"/>
          <w:sz w:val="28"/>
          <w:szCs w:val="28"/>
        </w:rPr>
        <w:t>於報導日，該信用卡組合之流通在外餘額為</w:t>
      </w:r>
      <w:r w:rsidRPr="009B3EB1">
        <w:rPr>
          <w:rFonts w:eastAsia="標楷體"/>
          <w:sz w:val="28"/>
          <w:szCs w:val="28"/>
        </w:rPr>
        <w:t>CU60,000</w:t>
      </w:r>
      <w:r w:rsidRPr="009B3EB1">
        <w:rPr>
          <w:rFonts w:eastAsia="標楷體"/>
          <w:sz w:val="28"/>
          <w:szCs w:val="28"/>
        </w:rPr>
        <w:t>，可用之未動用額度為</w:t>
      </w:r>
      <w:r w:rsidRPr="009B3EB1">
        <w:rPr>
          <w:rFonts w:eastAsia="標楷體"/>
          <w:sz w:val="28"/>
          <w:szCs w:val="28"/>
        </w:rPr>
        <w:t>CU40,000</w:t>
      </w:r>
      <w:r w:rsidRPr="009B3EB1">
        <w:rPr>
          <w:rFonts w:eastAsia="標楷體"/>
          <w:sz w:val="28"/>
          <w:szCs w:val="28"/>
        </w:rPr>
        <w:t>。</w:t>
      </w:r>
      <w:r w:rsidR="00754624" w:rsidRPr="009B3EB1">
        <w:rPr>
          <w:rFonts w:eastAsia="標楷體"/>
          <w:sz w:val="28"/>
          <w:szCs w:val="28"/>
        </w:rPr>
        <w:t>A</w:t>
      </w:r>
      <w:r w:rsidRPr="009B3EB1">
        <w:rPr>
          <w:rFonts w:eastAsia="標楷體"/>
          <w:sz w:val="28"/>
          <w:szCs w:val="28"/>
        </w:rPr>
        <w:t>銀行於</w:t>
      </w:r>
      <w:proofErr w:type="gramStart"/>
      <w:r w:rsidRPr="009B3EB1">
        <w:rPr>
          <w:rFonts w:eastAsia="標楷體"/>
          <w:sz w:val="28"/>
          <w:szCs w:val="28"/>
        </w:rPr>
        <w:t>報導日藉由</w:t>
      </w:r>
      <w:proofErr w:type="gramEnd"/>
      <w:r w:rsidRPr="009B3EB1">
        <w:rPr>
          <w:rFonts w:eastAsia="標楷體"/>
          <w:sz w:val="28"/>
          <w:szCs w:val="28"/>
        </w:rPr>
        <w:t>估計該等額度預期暴露於信用風險之</w:t>
      </w:r>
      <w:proofErr w:type="gramStart"/>
      <w:r w:rsidRPr="009B3EB1">
        <w:rPr>
          <w:rFonts w:eastAsia="標楷體"/>
          <w:sz w:val="28"/>
          <w:szCs w:val="28"/>
        </w:rPr>
        <w:t>期間，</w:t>
      </w:r>
      <w:proofErr w:type="gramEnd"/>
      <w:r w:rsidRPr="009B3EB1">
        <w:rPr>
          <w:rFonts w:eastAsia="標楷體"/>
          <w:sz w:val="28"/>
          <w:szCs w:val="28"/>
        </w:rPr>
        <w:t>考量下列各項</w:t>
      </w:r>
      <w:r w:rsidR="00577D2F" w:rsidRPr="009B3EB1">
        <w:rPr>
          <w:rFonts w:eastAsia="標楷體"/>
          <w:sz w:val="28"/>
          <w:szCs w:val="28"/>
        </w:rPr>
        <w:t>要素</w:t>
      </w:r>
      <w:r w:rsidRPr="009B3EB1">
        <w:rPr>
          <w:rFonts w:eastAsia="標楷體"/>
          <w:sz w:val="28"/>
          <w:szCs w:val="28"/>
        </w:rPr>
        <w:t>後判定</w:t>
      </w:r>
      <w:r w:rsidR="00577D2F" w:rsidRPr="009B3EB1">
        <w:rPr>
          <w:rFonts w:eastAsia="標楷體"/>
          <w:sz w:val="28"/>
          <w:szCs w:val="28"/>
        </w:rPr>
        <w:t>該信用卡組合之預期存續期間為</w:t>
      </w:r>
      <w:r w:rsidR="00B216B2" w:rsidRPr="009B3EB1">
        <w:rPr>
          <w:rFonts w:eastAsia="標楷體"/>
          <w:sz w:val="28"/>
          <w:szCs w:val="28"/>
        </w:rPr>
        <w:t>30</w:t>
      </w:r>
      <w:r w:rsidR="00577D2F" w:rsidRPr="009B3EB1">
        <w:rPr>
          <w:rFonts w:eastAsia="標楷體"/>
          <w:sz w:val="28"/>
          <w:szCs w:val="28"/>
        </w:rPr>
        <w:t>個月</w:t>
      </w:r>
      <w:r w:rsidRPr="009B3EB1">
        <w:rPr>
          <w:rFonts w:eastAsia="標楷體"/>
          <w:sz w:val="28"/>
          <w:szCs w:val="28"/>
        </w:rPr>
        <w:t>：</w:t>
      </w:r>
      <w:r w:rsidRPr="009B3EB1">
        <w:rPr>
          <w:rFonts w:eastAsia="標楷體"/>
          <w:sz w:val="28"/>
          <w:szCs w:val="28"/>
        </w:rPr>
        <w:t xml:space="preserve"> </w:t>
      </w:r>
    </w:p>
    <w:p w:rsidR="0036499C" w:rsidRPr="009B3EB1" w:rsidRDefault="0036499C" w:rsidP="00577D2F">
      <w:pPr>
        <w:pStyle w:val="aff2"/>
        <w:numPr>
          <w:ilvl w:val="0"/>
          <w:numId w:val="48"/>
        </w:numPr>
        <w:spacing w:line="500" w:lineRule="exact"/>
        <w:jc w:val="both"/>
        <w:rPr>
          <w:rFonts w:eastAsia="標楷體"/>
          <w:sz w:val="28"/>
          <w:szCs w:val="28"/>
        </w:rPr>
      </w:pPr>
      <w:r w:rsidRPr="009B3EB1">
        <w:rPr>
          <w:rFonts w:eastAsia="標楷體"/>
          <w:sz w:val="28"/>
          <w:szCs w:val="28"/>
        </w:rPr>
        <w:t>類似信用卡組合暴露於信用風險之期間；</w:t>
      </w:r>
      <w:r w:rsidRPr="009B3EB1">
        <w:rPr>
          <w:rFonts w:eastAsia="標楷體"/>
          <w:sz w:val="28"/>
          <w:szCs w:val="28"/>
        </w:rPr>
        <w:t xml:space="preserve"> </w:t>
      </w:r>
    </w:p>
    <w:p w:rsidR="0036499C" w:rsidRPr="009B3EB1" w:rsidRDefault="0036499C" w:rsidP="0098535A">
      <w:pPr>
        <w:pStyle w:val="aff2"/>
        <w:numPr>
          <w:ilvl w:val="0"/>
          <w:numId w:val="48"/>
        </w:numPr>
        <w:spacing w:line="500" w:lineRule="exact"/>
        <w:jc w:val="both"/>
        <w:rPr>
          <w:rFonts w:eastAsia="標楷體"/>
          <w:sz w:val="28"/>
          <w:szCs w:val="28"/>
        </w:rPr>
      </w:pPr>
      <w:r w:rsidRPr="009B3EB1">
        <w:rPr>
          <w:rFonts w:eastAsia="標楷體"/>
          <w:sz w:val="28"/>
          <w:szCs w:val="28"/>
        </w:rPr>
        <w:t>類似金融工具</w:t>
      </w:r>
      <w:r w:rsidR="0098535A" w:rsidRPr="009B3EB1">
        <w:rPr>
          <w:rFonts w:eastAsia="標楷體"/>
          <w:sz w:val="28"/>
          <w:szCs w:val="28"/>
        </w:rPr>
        <w:t>信用風險顯著增加後</w:t>
      </w:r>
      <w:r w:rsidRPr="009B3EB1">
        <w:rPr>
          <w:rFonts w:eastAsia="標楷體"/>
          <w:sz w:val="28"/>
          <w:szCs w:val="28"/>
        </w:rPr>
        <w:t>至發生相關違約之時間長短；及</w:t>
      </w:r>
      <w:r w:rsidRPr="009B3EB1">
        <w:rPr>
          <w:rFonts w:eastAsia="標楷體"/>
          <w:sz w:val="28"/>
          <w:szCs w:val="28"/>
        </w:rPr>
        <w:t xml:space="preserve"> </w:t>
      </w:r>
    </w:p>
    <w:p w:rsidR="0036499C" w:rsidRPr="009B3EB1" w:rsidRDefault="00754624" w:rsidP="004D328B">
      <w:pPr>
        <w:pStyle w:val="aff2"/>
        <w:numPr>
          <w:ilvl w:val="0"/>
          <w:numId w:val="48"/>
        </w:numPr>
        <w:spacing w:line="500" w:lineRule="exact"/>
        <w:jc w:val="both"/>
        <w:rPr>
          <w:rFonts w:eastAsia="標楷體"/>
          <w:sz w:val="28"/>
          <w:szCs w:val="28"/>
        </w:rPr>
      </w:pPr>
      <w:r w:rsidRPr="009B3EB1">
        <w:rPr>
          <w:rFonts w:eastAsia="標楷體"/>
          <w:sz w:val="28"/>
          <w:szCs w:val="28"/>
        </w:rPr>
        <w:t>A</w:t>
      </w:r>
      <w:r w:rsidRPr="009B3EB1">
        <w:rPr>
          <w:rFonts w:eastAsia="標楷體"/>
          <w:sz w:val="28"/>
          <w:szCs w:val="28"/>
        </w:rPr>
        <w:t>銀行</w:t>
      </w:r>
      <w:r w:rsidR="00577D2F" w:rsidRPr="009B3EB1">
        <w:rPr>
          <w:rFonts w:eastAsia="標楷體"/>
          <w:sz w:val="28"/>
          <w:szCs w:val="28"/>
        </w:rPr>
        <w:t>預期一旦該</w:t>
      </w:r>
      <w:r w:rsidR="0098535A" w:rsidRPr="009B3EB1">
        <w:rPr>
          <w:rFonts w:eastAsia="標楷體"/>
          <w:sz w:val="28"/>
          <w:szCs w:val="28"/>
        </w:rPr>
        <w:t>信用卡</w:t>
      </w:r>
      <w:r w:rsidR="00577D2F" w:rsidRPr="009B3EB1">
        <w:rPr>
          <w:rFonts w:eastAsia="標楷體"/>
          <w:sz w:val="28"/>
          <w:szCs w:val="28"/>
        </w:rPr>
        <w:t>之信用風險增加時將採取</w:t>
      </w:r>
      <w:r w:rsidR="004D328B" w:rsidRPr="009B3EB1">
        <w:rPr>
          <w:rFonts w:eastAsia="標楷體"/>
          <w:sz w:val="28"/>
          <w:szCs w:val="28"/>
        </w:rPr>
        <w:t>且可減少信用</w:t>
      </w:r>
      <w:proofErr w:type="gramStart"/>
      <w:r w:rsidR="004D328B" w:rsidRPr="009B3EB1">
        <w:rPr>
          <w:rFonts w:eastAsia="標楷體"/>
          <w:sz w:val="28"/>
          <w:szCs w:val="28"/>
        </w:rPr>
        <w:t>風險暴險</w:t>
      </w:r>
      <w:r w:rsidR="00577D2F" w:rsidRPr="009B3EB1">
        <w:rPr>
          <w:rFonts w:eastAsia="標楷體"/>
          <w:sz w:val="28"/>
          <w:szCs w:val="28"/>
        </w:rPr>
        <w:t>之</w:t>
      </w:r>
      <w:proofErr w:type="gramEnd"/>
      <w:r w:rsidR="004D328B" w:rsidRPr="009B3EB1">
        <w:rPr>
          <w:rFonts w:eastAsia="標楷體"/>
          <w:sz w:val="28"/>
          <w:szCs w:val="28"/>
        </w:rPr>
        <w:t>所有</w:t>
      </w:r>
      <w:r w:rsidR="00577D2F" w:rsidRPr="009B3EB1">
        <w:rPr>
          <w:rFonts w:eastAsia="標楷體"/>
          <w:sz w:val="28"/>
          <w:szCs w:val="28"/>
        </w:rPr>
        <w:t>信用風險管理行動，例如減少或取消未動用額度，及信用風險管理行動之影響</w:t>
      </w:r>
      <w:r w:rsidR="0036499C" w:rsidRPr="009B3EB1">
        <w:rPr>
          <w:rFonts w:eastAsia="標楷體"/>
          <w:sz w:val="28"/>
          <w:szCs w:val="28"/>
        </w:rPr>
        <w:t>。</w:t>
      </w:r>
      <w:r w:rsidR="0036499C" w:rsidRPr="009B3EB1">
        <w:rPr>
          <w:rFonts w:eastAsia="標楷體"/>
          <w:sz w:val="28"/>
          <w:szCs w:val="28"/>
        </w:rPr>
        <w:t xml:space="preserve"> </w:t>
      </w:r>
    </w:p>
    <w:p w:rsidR="00754624" w:rsidRPr="009B3EB1" w:rsidRDefault="0036499C" w:rsidP="00754624">
      <w:pPr>
        <w:spacing w:line="500" w:lineRule="exact"/>
        <w:ind w:firstLineChars="200" w:firstLine="560"/>
        <w:jc w:val="both"/>
        <w:rPr>
          <w:rFonts w:eastAsia="標楷體"/>
          <w:sz w:val="28"/>
          <w:szCs w:val="28"/>
        </w:rPr>
      </w:pPr>
      <w:r w:rsidRPr="009B3EB1">
        <w:rPr>
          <w:rFonts w:eastAsia="標楷體"/>
          <w:sz w:val="28"/>
          <w:szCs w:val="28"/>
        </w:rPr>
        <w:t>A</w:t>
      </w:r>
      <w:r w:rsidR="00754624" w:rsidRPr="009B3EB1">
        <w:rPr>
          <w:rFonts w:eastAsia="標楷體"/>
          <w:sz w:val="28"/>
          <w:szCs w:val="28"/>
        </w:rPr>
        <w:t>銀行於報導日評估</w:t>
      </w:r>
      <w:r w:rsidR="002E667D" w:rsidRPr="009B3EB1">
        <w:rPr>
          <w:rFonts w:eastAsia="標楷體"/>
          <w:sz w:val="28"/>
          <w:szCs w:val="28"/>
        </w:rPr>
        <w:t>信用卡</w:t>
      </w:r>
      <w:r w:rsidR="00754624" w:rsidRPr="009B3EB1">
        <w:rPr>
          <w:rFonts w:eastAsia="標楷體"/>
          <w:sz w:val="28"/>
          <w:szCs w:val="28"/>
        </w:rPr>
        <w:t>組合自原始認列後信用風險之變動。信用卡組合之原始認列日係指額度發出之日，且僅於原始額度</w:t>
      </w:r>
      <w:r w:rsidR="00D31BE8">
        <w:rPr>
          <w:rFonts w:eastAsia="標楷體" w:hint="eastAsia"/>
          <w:sz w:val="28"/>
          <w:szCs w:val="28"/>
        </w:rPr>
        <w:t>取消</w:t>
      </w:r>
      <w:r w:rsidR="00754624" w:rsidRPr="009B3EB1">
        <w:rPr>
          <w:rFonts w:eastAsia="標楷體"/>
          <w:sz w:val="28"/>
          <w:szCs w:val="28"/>
        </w:rPr>
        <w:t>時方可變更。決定某項變更是否導致原始額度</w:t>
      </w:r>
      <w:r w:rsidR="00D31BE8">
        <w:rPr>
          <w:rFonts w:eastAsia="標楷體" w:hint="eastAsia"/>
          <w:sz w:val="28"/>
          <w:szCs w:val="28"/>
        </w:rPr>
        <w:t>取消</w:t>
      </w:r>
      <w:r w:rsidR="00754624" w:rsidRPr="009B3EB1">
        <w:rPr>
          <w:rFonts w:eastAsia="標楷體"/>
          <w:sz w:val="28"/>
          <w:szCs w:val="28"/>
        </w:rPr>
        <w:t>並</w:t>
      </w:r>
      <w:r w:rsidR="00D31BE8">
        <w:rPr>
          <w:rFonts w:eastAsia="標楷體" w:hint="eastAsia"/>
          <w:sz w:val="28"/>
          <w:szCs w:val="28"/>
        </w:rPr>
        <w:t>發行</w:t>
      </w:r>
      <w:r w:rsidR="00754624" w:rsidRPr="009B3EB1">
        <w:rPr>
          <w:rFonts w:eastAsia="標楷體"/>
          <w:sz w:val="28"/>
          <w:szCs w:val="28"/>
        </w:rPr>
        <w:t>新額度，需要專業判斷，可考量以下因素：</w:t>
      </w:r>
    </w:p>
    <w:p w:rsidR="00754624" w:rsidRPr="009B3EB1" w:rsidRDefault="00754624" w:rsidP="00754624">
      <w:pPr>
        <w:pStyle w:val="aff2"/>
        <w:numPr>
          <w:ilvl w:val="0"/>
          <w:numId w:val="49"/>
        </w:numPr>
        <w:spacing w:line="500" w:lineRule="exact"/>
        <w:jc w:val="both"/>
        <w:rPr>
          <w:rFonts w:eastAsia="標楷體"/>
          <w:sz w:val="28"/>
          <w:szCs w:val="28"/>
        </w:rPr>
      </w:pPr>
      <w:r w:rsidRPr="009B3EB1">
        <w:rPr>
          <w:rFonts w:eastAsia="標楷體"/>
          <w:sz w:val="28"/>
          <w:szCs w:val="28"/>
        </w:rPr>
        <w:t>發行新信用卡。但在某些情況下，發行信用卡僅為單純流程而不代表發行新額度。</w:t>
      </w:r>
    </w:p>
    <w:p w:rsidR="00754624" w:rsidRPr="009B3EB1" w:rsidRDefault="00754624" w:rsidP="00754624">
      <w:pPr>
        <w:pStyle w:val="aff2"/>
        <w:numPr>
          <w:ilvl w:val="0"/>
          <w:numId w:val="49"/>
        </w:numPr>
        <w:spacing w:line="500" w:lineRule="exact"/>
        <w:jc w:val="both"/>
        <w:rPr>
          <w:rFonts w:eastAsia="標楷體"/>
          <w:sz w:val="28"/>
          <w:szCs w:val="28"/>
        </w:rPr>
      </w:pPr>
      <w:r w:rsidRPr="009B3EB1">
        <w:rPr>
          <w:rFonts w:eastAsia="標楷體"/>
          <w:sz w:val="28"/>
          <w:szCs w:val="28"/>
        </w:rPr>
        <w:t>修改信用額度。</w:t>
      </w:r>
    </w:p>
    <w:p w:rsidR="00D624C3" w:rsidRPr="009B3EB1" w:rsidRDefault="00754624" w:rsidP="00754624">
      <w:pPr>
        <w:pStyle w:val="aff2"/>
        <w:numPr>
          <w:ilvl w:val="0"/>
          <w:numId w:val="49"/>
        </w:numPr>
        <w:spacing w:line="500" w:lineRule="exact"/>
        <w:jc w:val="both"/>
        <w:rPr>
          <w:rFonts w:eastAsia="標楷體"/>
          <w:sz w:val="28"/>
          <w:szCs w:val="28"/>
        </w:rPr>
      </w:pPr>
      <w:r w:rsidRPr="009B3EB1">
        <w:rPr>
          <w:rFonts w:eastAsia="標楷體"/>
          <w:sz w:val="28"/>
          <w:szCs w:val="28"/>
        </w:rPr>
        <w:t>信用複核。但僅有信用複核不足以代表發行新額度。</w:t>
      </w:r>
    </w:p>
    <w:p w:rsidR="00F8181A" w:rsidRPr="009B3EB1" w:rsidRDefault="00592615" w:rsidP="0036499C">
      <w:pPr>
        <w:spacing w:line="500" w:lineRule="exact"/>
        <w:ind w:firstLineChars="200" w:firstLine="560"/>
        <w:jc w:val="both"/>
        <w:rPr>
          <w:rFonts w:eastAsia="標楷體"/>
          <w:sz w:val="28"/>
          <w:szCs w:val="28"/>
        </w:rPr>
      </w:pPr>
      <w:r w:rsidRPr="009B3EB1">
        <w:rPr>
          <w:rFonts w:eastAsia="標楷體" w:hint="eastAsia"/>
          <w:sz w:val="28"/>
          <w:szCs w:val="28"/>
        </w:rPr>
        <w:t>依據前述原則，</w:t>
      </w:r>
      <w:r w:rsidR="00132015" w:rsidRPr="009B3EB1">
        <w:rPr>
          <w:rFonts w:eastAsia="標楷體"/>
          <w:sz w:val="28"/>
          <w:szCs w:val="28"/>
        </w:rPr>
        <w:t>A</w:t>
      </w:r>
      <w:r w:rsidR="00132015" w:rsidRPr="009B3EB1">
        <w:rPr>
          <w:rFonts w:eastAsia="標楷體"/>
          <w:sz w:val="28"/>
          <w:szCs w:val="28"/>
        </w:rPr>
        <w:t>銀行</w:t>
      </w:r>
      <w:r w:rsidR="0036499C" w:rsidRPr="009B3EB1">
        <w:rPr>
          <w:rFonts w:eastAsia="標楷體"/>
          <w:sz w:val="28"/>
          <w:szCs w:val="28"/>
        </w:rPr>
        <w:t>判定信用卡額度中代表組合</w:t>
      </w:r>
      <w:r w:rsidR="0036499C" w:rsidRPr="009B3EB1">
        <w:rPr>
          <w:rFonts w:eastAsia="標楷體"/>
          <w:sz w:val="28"/>
          <w:szCs w:val="28"/>
        </w:rPr>
        <w:t>25%</w:t>
      </w:r>
      <w:r w:rsidR="0036499C" w:rsidRPr="009B3EB1">
        <w:rPr>
          <w:rFonts w:eastAsia="標楷體"/>
          <w:sz w:val="28"/>
          <w:szCs w:val="28"/>
        </w:rPr>
        <w:t>之部分之信用風險自原始認列後已顯著增加</w:t>
      </w:r>
      <w:r w:rsidR="00F8181A" w:rsidRPr="009B3EB1">
        <w:rPr>
          <w:rFonts w:eastAsia="標楷體"/>
          <w:sz w:val="28"/>
          <w:szCs w:val="28"/>
        </w:rPr>
        <w:t>，</w:t>
      </w:r>
      <w:r w:rsidR="0036499C" w:rsidRPr="009B3EB1">
        <w:rPr>
          <w:rFonts w:eastAsia="標楷體"/>
          <w:sz w:val="28"/>
          <w:szCs w:val="28"/>
        </w:rPr>
        <w:t>此等應認列存續期間預期信用損失之信用額度之流通在外餘額為</w:t>
      </w:r>
      <w:r w:rsidR="0036499C" w:rsidRPr="009B3EB1">
        <w:rPr>
          <w:rFonts w:eastAsia="標楷體"/>
          <w:sz w:val="28"/>
          <w:szCs w:val="28"/>
        </w:rPr>
        <w:t xml:space="preserve"> CU20,000</w:t>
      </w:r>
      <w:r w:rsidR="0036499C" w:rsidRPr="009B3EB1">
        <w:rPr>
          <w:rFonts w:eastAsia="標楷體"/>
          <w:sz w:val="28"/>
          <w:szCs w:val="28"/>
        </w:rPr>
        <w:t>，可用之未動用額度為</w:t>
      </w:r>
      <w:r w:rsidR="0036499C" w:rsidRPr="009B3EB1">
        <w:rPr>
          <w:rFonts w:eastAsia="標楷體"/>
          <w:sz w:val="28"/>
          <w:szCs w:val="28"/>
        </w:rPr>
        <w:t xml:space="preserve"> CU10,000</w:t>
      </w:r>
      <w:r w:rsidR="0036499C" w:rsidRPr="009B3EB1">
        <w:rPr>
          <w:rFonts w:eastAsia="標楷體"/>
          <w:sz w:val="28"/>
          <w:szCs w:val="28"/>
        </w:rPr>
        <w:t>。</w:t>
      </w:r>
      <w:r w:rsidR="00F8181A" w:rsidRPr="009B3EB1">
        <w:rPr>
          <w:rFonts w:eastAsia="標楷體"/>
          <w:sz w:val="28"/>
          <w:szCs w:val="28"/>
        </w:rPr>
        <w:t>其餘代表組合</w:t>
      </w:r>
      <w:r w:rsidR="00F8181A" w:rsidRPr="009B3EB1">
        <w:rPr>
          <w:rFonts w:eastAsia="標楷體"/>
          <w:sz w:val="28"/>
          <w:szCs w:val="28"/>
        </w:rPr>
        <w:t>75%</w:t>
      </w:r>
      <w:r w:rsidR="00F8181A" w:rsidRPr="009B3EB1">
        <w:rPr>
          <w:rFonts w:eastAsia="標楷體"/>
          <w:sz w:val="28"/>
          <w:szCs w:val="28"/>
        </w:rPr>
        <w:t>之部分之信用風險自原</w:t>
      </w:r>
      <w:bookmarkStart w:id="0" w:name="_GoBack"/>
      <w:bookmarkEnd w:id="0"/>
      <w:r w:rsidR="00F8181A" w:rsidRPr="009B3EB1">
        <w:rPr>
          <w:rFonts w:eastAsia="標楷體"/>
          <w:sz w:val="28"/>
          <w:szCs w:val="28"/>
        </w:rPr>
        <w:t>始認列後並未顯著增加，此等應認列</w:t>
      </w:r>
      <w:r w:rsidR="004377F9" w:rsidRPr="009B3EB1">
        <w:rPr>
          <w:rFonts w:eastAsia="標楷體"/>
          <w:sz w:val="28"/>
          <w:szCs w:val="28"/>
        </w:rPr>
        <w:t>12</w:t>
      </w:r>
      <w:r w:rsidR="004377F9" w:rsidRPr="009B3EB1">
        <w:rPr>
          <w:rFonts w:eastAsia="標楷體"/>
          <w:sz w:val="28"/>
          <w:szCs w:val="28"/>
        </w:rPr>
        <w:t>個月</w:t>
      </w:r>
      <w:r w:rsidR="00F8181A" w:rsidRPr="009B3EB1">
        <w:rPr>
          <w:rFonts w:eastAsia="標楷體"/>
          <w:sz w:val="28"/>
          <w:szCs w:val="28"/>
        </w:rPr>
        <w:t>預期信用損失之信用額度之流通在外</w:t>
      </w:r>
      <w:r w:rsidR="00F8181A" w:rsidRPr="009B3EB1">
        <w:rPr>
          <w:rFonts w:eastAsia="標楷體"/>
          <w:sz w:val="28"/>
          <w:szCs w:val="28"/>
        </w:rPr>
        <w:lastRenderedPageBreak/>
        <w:t>餘額為</w:t>
      </w:r>
      <w:r w:rsidR="00F8181A" w:rsidRPr="009B3EB1">
        <w:rPr>
          <w:rFonts w:eastAsia="標楷體"/>
          <w:sz w:val="28"/>
          <w:szCs w:val="28"/>
        </w:rPr>
        <w:t xml:space="preserve"> CU</w:t>
      </w:r>
      <w:r w:rsidR="004377F9" w:rsidRPr="009B3EB1">
        <w:rPr>
          <w:rFonts w:eastAsia="標楷體"/>
          <w:sz w:val="28"/>
          <w:szCs w:val="28"/>
        </w:rPr>
        <w:t>4</w:t>
      </w:r>
      <w:r w:rsidR="00F8181A" w:rsidRPr="009B3EB1">
        <w:rPr>
          <w:rFonts w:eastAsia="標楷體"/>
          <w:sz w:val="28"/>
          <w:szCs w:val="28"/>
        </w:rPr>
        <w:t>0,000</w:t>
      </w:r>
      <w:r w:rsidR="00F8181A" w:rsidRPr="009B3EB1">
        <w:rPr>
          <w:rFonts w:eastAsia="標楷體"/>
          <w:sz w:val="28"/>
          <w:szCs w:val="28"/>
        </w:rPr>
        <w:t>，可用之未動用額度為</w:t>
      </w:r>
      <w:r w:rsidR="00F8181A" w:rsidRPr="009B3EB1">
        <w:rPr>
          <w:rFonts w:eastAsia="標楷體"/>
          <w:sz w:val="28"/>
          <w:szCs w:val="28"/>
        </w:rPr>
        <w:t xml:space="preserve"> CU</w:t>
      </w:r>
      <w:r w:rsidR="002976D0" w:rsidRPr="009B3EB1">
        <w:rPr>
          <w:rFonts w:eastAsia="標楷體"/>
          <w:sz w:val="28"/>
          <w:szCs w:val="28"/>
        </w:rPr>
        <w:t>3</w:t>
      </w:r>
      <w:r w:rsidR="00F8181A" w:rsidRPr="009B3EB1">
        <w:rPr>
          <w:rFonts w:eastAsia="標楷體"/>
          <w:sz w:val="28"/>
          <w:szCs w:val="28"/>
        </w:rPr>
        <w:t>0,000</w:t>
      </w:r>
      <w:r w:rsidR="00F8181A" w:rsidRPr="009B3EB1">
        <w:rPr>
          <w:rFonts w:eastAsia="標楷體"/>
          <w:sz w:val="28"/>
          <w:szCs w:val="28"/>
        </w:rPr>
        <w:t>。</w:t>
      </w:r>
    </w:p>
    <w:p w:rsidR="00026992" w:rsidRPr="009B3EB1" w:rsidRDefault="00473EA3" w:rsidP="0036499C">
      <w:pPr>
        <w:spacing w:line="500" w:lineRule="exact"/>
        <w:ind w:firstLineChars="200" w:firstLine="560"/>
        <w:jc w:val="both"/>
        <w:rPr>
          <w:rFonts w:eastAsia="標楷體"/>
          <w:sz w:val="28"/>
          <w:szCs w:val="28"/>
        </w:rPr>
      </w:pPr>
      <w:r w:rsidRPr="009B3EB1">
        <w:rPr>
          <w:rFonts w:eastAsia="標楷體"/>
          <w:sz w:val="28"/>
          <w:szCs w:val="28"/>
        </w:rPr>
        <w:t>A</w:t>
      </w:r>
      <w:r w:rsidR="0036499C" w:rsidRPr="009B3EB1">
        <w:rPr>
          <w:rFonts w:eastAsia="標楷體"/>
          <w:sz w:val="28"/>
          <w:szCs w:val="28"/>
        </w:rPr>
        <w:t>銀行</w:t>
      </w:r>
      <w:r w:rsidRPr="009B3EB1">
        <w:rPr>
          <w:rFonts w:eastAsia="標楷體"/>
          <w:sz w:val="28"/>
          <w:szCs w:val="28"/>
        </w:rPr>
        <w:t>進一步</w:t>
      </w:r>
      <w:r w:rsidR="0036499C" w:rsidRPr="009B3EB1">
        <w:rPr>
          <w:rFonts w:eastAsia="標楷體"/>
          <w:sz w:val="28"/>
          <w:szCs w:val="28"/>
        </w:rPr>
        <w:t>依</w:t>
      </w:r>
      <w:r w:rsidRPr="009B3EB1">
        <w:rPr>
          <w:rFonts w:eastAsia="標楷體"/>
          <w:sz w:val="28"/>
          <w:szCs w:val="28"/>
        </w:rPr>
        <w:t>IFRS 9.B</w:t>
      </w:r>
      <w:r w:rsidR="0036499C" w:rsidRPr="009B3EB1">
        <w:rPr>
          <w:rFonts w:eastAsia="標楷體"/>
          <w:sz w:val="28"/>
          <w:szCs w:val="28"/>
        </w:rPr>
        <w:t>5.5.31</w:t>
      </w:r>
      <w:r w:rsidR="0036499C" w:rsidRPr="009B3EB1">
        <w:rPr>
          <w:rFonts w:eastAsia="標楷體"/>
          <w:sz w:val="28"/>
          <w:szCs w:val="28"/>
        </w:rPr>
        <w:t>之規定，考量於</w:t>
      </w:r>
      <w:r w:rsidR="00026992" w:rsidRPr="009B3EB1">
        <w:rPr>
          <w:rFonts w:eastAsia="標楷體"/>
          <w:sz w:val="28"/>
          <w:szCs w:val="28"/>
        </w:rPr>
        <w:t>信用卡</w:t>
      </w:r>
      <w:r w:rsidR="0036499C" w:rsidRPr="009B3EB1">
        <w:rPr>
          <w:rFonts w:eastAsia="標楷體"/>
          <w:sz w:val="28"/>
          <w:szCs w:val="28"/>
        </w:rPr>
        <w:t>組合</w:t>
      </w:r>
      <w:r w:rsidR="00026992" w:rsidRPr="009B3EB1">
        <w:rPr>
          <w:rFonts w:eastAsia="標楷體"/>
          <w:sz w:val="28"/>
          <w:szCs w:val="28"/>
        </w:rPr>
        <w:t>預期會動用之部分，判定信用卡組合之</w:t>
      </w:r>
      <w:proofErr w:type="gramStart"/>
      <w:r w:rsidR="00026992" w:rsidRPr="009B3EB1">
        <w:rPr>
          <w:rFonts w:eastAsia="標楷體"/>
          <w:sz w:val="28"/>
          <w:szCs w:val="28"/>
        </w:rPr>
        <w:t>違約暴險如下</w:t>
      </w:r>
      <w:proofErr w:type="gramEnd"/>
      <w:r w:rsidR="00026992" w:rsidRPr="009B3EB1">
        <w:rPr>
          <w:rFonts w:eastAsia="標楷體"/>
          <w:sz w:val="28"/>
          <w:szCs w:val="28"/>
        </w:rPr>
        <w:t>：</w:t>
      </w:r>
    </w:p>
    <w:tbl>
      <w:tblPr>
        <w:tblStyle w:val="af0"/>
        <w:tblW w:w="8897" w:type="dxa"/>
        <w:tblLook w:val="04A0"/>
      </w:tblPr>
      <w:tblGrid>
        <w:gridCol w:w="2235"/>
        <w:gridCol w:w="1417"/>
        <w:gridCol w:w="1694"/>
        <w:gridCol w:w="1992"/>
        <w:gridCol w:w="1559"/>
      </w:tblGrid>
      <w:tr w:rsidR="00026992" w:rsidRPr="009B3EB1" w:rsidTr="00097DE2">
        <w:tc>
          <w:tcPr>
            <w:tcW w:w="2235" w:type="dxa"/>
            <w:vAlign w:val="center"/>
          </w:tcPr>
          <w:p w:rsidR="00026992" w:rsidRPr="009B3EB1" w:rsidRDefault="00026992" w:rsidP="00026992">
            <w:pPr>
              <w:jc w:val="center"/>
              <w:rPr>
                <w:rFonts w:eastAsia="標楷體"/>
                <w:sz w:val="22"/>
                <w:szCs w:val="22"/>
              </w:rPr>
            </w:pPr>
          </w:p>
        </w:tc>
        <w:tc>
          <w:tcPr>
            <w:tcW w:w="1417" w:type="dxa"/>
            <w:vAlign w:val="center"/>
          </w:tcPr>
          <w:p w:rsidR="00026992" w:rsidRPr="009B3EB1" w:rsidRDefault="00026992" w:rsidP="00026992">
            <w:pPr>
              <w:jc w:val="center"/>
              <w:rPr>
                <w:rFonts w:eastAsia="標楷體"/>
                <w:sz w:val="22"/>
                <w:szCs w:val="22"/>
              </w:rPr>
            </w:pPr>
            <w:r w:rsidRPr="009B3EB1">
              <w:rPr>
                <w:rFonts w:eastAsia="標楷體"/>
                <w:sz w:val="22"/>
                <w:szCs w:val="22"/>
              </w:rPr>
              <w:t>已動用餘額</w:t>
            </w:r>
          </w:p>
        </w:tc>
        <w:tc>
          <w:tcPr>
            <w:tcW w:w="1694" w:type="dxa"/>
            <w:vAlign w:val="center"/>
          </w:tcPr>
          <w:p w:rsidR="00026992" w:rsidRPr="009B3EB1" w:rsidRDefault="00026992" w:rsidP="00026992">
            <w:pPr>
              <w:jc w:val="center"/>
              <w:rPr>
                <w:rFonts w:eastAsia="標楷體"/>
                <w:sz w:val="22"/>
                <w:szCs w:val="22"/>
              </w:rPr>
            </w:pPr>
            <w:r w:rsidRPr="009B3EB1">
              <w:rPr>
                <w:rFonts w:eastAsia="標楷體"/>
                <w:sz w:val="22"/>
                <w:szCs w:val="22"/>
              </w:rPr>
              <w:t>12</w:t>
            </w:r>
            <w:r w:rsidRPr="009B3EB1">
              <w:rPr>
                <w:rFonts w:eastAsia="標楷體"/>
                <w:sz w:val="22"/>
                <w:szCs w:val="22"/>
              </w:rPr>
              <w:t>個月內預期會動用之部分</w:t>
            </w:r>
          </w:p>
        </w:tc>
        <w:tc>
          <w:tcPr>
            <w:tcW w:w="1992" w:type="dxa"/>
            <w:vAlign w:val="center"/>
          </w:tcPr>
          <w:p w:rsidR="00026992" w:rsidRPr="009B3EB1" w:rsidRDefault="00026992" w:rsidP="00026992">
            <w:pPr>
              <w:jc w:val="center"/>
              <w:rPr>
                <w:rFonts w:eastAsia="標楷體"/>
                <w:sz w:val="22"/>
                <w:szCs w:val="22"/>
              </w:rPr>
            </w:pPr>
            <w:r w:rsidRPr="009B3EB1">
              <w:rPr>
                <w:rFonts w:eastAsia="標楷體"/>
                <w:sz w:val="22"/>
                <w:szCs w:val="22"/>
              </w:rPr>
              <w:t>預期存續</w:t>
            </w:r>
            <w:proofErr w:type="gramStart"/>
            <w:r w:rsidRPr="009B3EB1">
              <w:rPr>
                <w:rFonts w:eastAsia="標楷體"/>
                <w:sz w:val="22"/>
                <w:szCs w:val="22"/>
              </w:rPr>
              <w:t>期間（</w:t>
            </w:r>
            <w:proofErr w:type="gramEnd"/>
            <w:r w:rsidRPr="009B3EB1">
              <w:rPr>
                <w:rFonts w:eastAsia="標楷體"/>
                <w:sz w:val="22"/>
                <w:szCs w:val="22"/>
              </w:rPr>
              <w:t>30</w:t>
            </w:r>
            <w:r w:rsidRPr="009B3EB1">
              <w:rPr>
                <w:rFonts w:eastAsia="標楷體"/>
                <w:sz w:val="22"/>
                <w:szCs w:val="22"/>
              </w:rPr>
              <w:t>個月）內預期會動用之部分</w:t>
            </w:r>
          </w:p>
        </w:tc>
        <w:tc>
          <w:tcPr>
            <w:tcW w:w="1559" w:type="dxa"/>
            <w:vAlign w:val="center"/>
          </w:tcPr>
          <w:p w:rsidR="00026992" w:rsidRPr="009B3EB1" w:rsidRDefault="00026992" w:rsidP="001E7341">
            <w:pPr>
              <w:jc w:val="center"/>
              <w:rPr>
                <w:rFonts w:eastAsia="標楷體"/>
                <w:sz w:val="22"/>
                <w:szCs w:val="22"/>
              </w:rPr>
            </w:pPr>
            <w:proofErr w:type="gramStart"/>
            <w:r w:rsidRPr="009B3EB1">
              <w:rPr>
                <w:rFonts w:eastAsia="標楷體"/>
                <w:sz w:val="22"/>
                <w:szCs w:val="22"/>
              </w:rPr>
              <w:t>違約暴險</w:t>
            </w:r>
            <w:proofErr w:type="gramEnd"/>
          </w:p>
        </w:tc>
      </w:tr>
      <w:tr w:rsidR="00026992" w:rsidRPr="009B3EB1" w:rsidTr="00097DE2">
        <w:tc>
          <w:tcPr>
            <w:tcW w:w="2235" w:type="dxa"/>
            <w:vAlign w:val="center"/>
          </w:tcPr>
          <w:p w:rsidR="00026992" w:rsidRPr="009B3EB1" w:rsidRDefault="00026992" w:rsidP="00026992">
            <w:pPr>
              <w:jc w:val="center"/>
              <w:rPr>
                <w:rFonts w:eastAsia="標楷體"/>
                <w:sz w:val="22"/>
                <w:szCs w:val="22"/>
              </w:rPr>
            </w:pPr>
            <w:r w:rsidRPr="009B3EB1">
              <w:rPr>
                <w:rFonts w:eastAsia="標楷體"/>
                <w:sz w:val="22"/>
                <w:szCs w:val="22"/>
              </w:rPr>
              <w:t>信用卡組合</w:t>
            </w:r>
            <w:r w:rsidR="00725020" w:rsidRPr="009B3EB1">
              <w:rPr>
                <w:rFonts w:eastAsia="標楷體"/>
                <w:sz w:val="22"/>
                <w:szCs w:val="22"/>
              </w:rPr>
              <w:t>75%</w:t>
            </w:r>
            <w:r w:rsidR="00725020" w:rsidRPr="009B3EB1">
              <w:rPr>
                <w:rFonts w:eastAsia="標楷體"/>
                <w:sz w:val="22"/>
                <w:szCs w:val="22"/>
              </w:rPr>
              <w:t>部分</w:t>
            </w:r>
            <w:proofErr w:type="gramStart"/>
            <w:r w:rsidRPr="009B3EB1">
              <w:rPr>
                <w:rFonts w:eastAsia="標楷體"/>
                <w:sz w:val="22"/>
                <w:szCs w:val="22"/>
              </w:rPr>
              <w:t>—</w:t>
            </w:r>
            <w:proofErr w:type="gramEnd"/>
            <w:r w:rsidRPr="009B3EB1">
              <w:rPr>
                <w:rFonts w:eastAsia="標楷體"/>
                <w:sz w:val="22"/>
                <w:szCs w:val="22"/>
              </w:rPr>
              <w:t>信用風險自原始認列後並未顯著增加</w:t>
            </w:r>
          </w:p>
        </w:tc>
        <w:tc>
          <w:tcPr>
            <w:tcW w:w="1417" w:type="dxa"/>
            <w:vAlign w:val="center"/>
          </w:tcPr>
          <w:p w:rsidR="00026992" w:rsidRPr="009B3EB1" w:rsidRDefault="00097DE2" w:rsidP="00097DE2">
            <w:pPr>
              <w:jc w:val="center"/>
              <w:rPr>
                <w:rFonts w:eastAsia="標楷體"/>
                <w:sz w:val="22"/>
                <w:szCs w:val="22"/>
              </w:rPr>
            </w:pPr>
            <w:r w:rsidRPr="009B3EB1">
              <w:rPr>
                <w:rFonts w:eastAsia="標楷體"/>
                <w:sz w:val="22"/>
                <w:szCs w:val="22"/>
              </w:rPr>
              <w:t>CU40,000</w:t>
            </w:r>
          </w:p>
        </w:tc>
        <w:tc>
          <w:tcPr>
            <w:tcW w:w="1694" w:type="dxa"/>
            <w:vAlign w:val="center"/>
          </w:tcPr>
          <w:p w:rsidR="00026992" w:rsidRPr="009B3EB1" w:rsidRDefault="00097DE2" w:rsidP="00097DE2">
            <w:pPr>
              <w:jc w:val="center"/>
              <w:rPr>
                <w:rFonts w:eastAsia="標楷體"/>
                <w:sz w:val="22"/>
                <w:szCs w:val="22"/>
              </w:rPr>
            </w:pPr>
            <w:r w:rsidRPr="009B3EB1">
              <w:rPr>
                <w:rFonts w:eastAsia="標楷體"/>
                <w:sz w:val="22"/>
                <w:szCs w:val="22"/>
              </w:rPr>
              <w:t>CU5,000</w:t>
            </w:r>
          </w:p>
        </w:tc>
        <w:tc>
          <w:tcPr>
            <w:tcW w:w="1992" w:type="dxa"/>
            <w:vAlign w:val="center"/>
          </w:tcPr>
          <w:p w:rsidR="00026992" w:rsidRPr="009B3EB1" w:rsidRDefault="00097DE2" w:rsidP="00026992">
            <w:pPr>
              <w:jc w:val="center"/>
              <w:rPr>
                <w:rFonts w:eastAsia="標楷體"/>
                <w:sz w:val="22"/>
                <w:szCs w:val="22"/>
              </w:rPr>
            </w:pPr>
            <w:r w:rsidRPr="009B3EB1">
              <w:rPr>
                <w:rFonts w:eastAsia="標楷體"/>
                <w:sz w:val="22"/>
                <w:szCs w:val="22"/>
              </w:rPr>
              <w:t>—</w:t>
            </w:r>
          </w:p>
        </w:tc>
        <w:tc>
          <w:tcPr>
            <w:tcW w:w="1559" w:type="dxa"/>
            <w:vAlign w:val="center"/>
          </w:tcPr>
          <w:p w:rsidR="00026992" w:rsidRPr="009B3EB1" w:rsidRDefault="00097DE2" w:rsidP="00026992">
            <w:pPr>
              <w:jc w:val="center"/>
              <w:rPr>
                <w:rFonts w:eastAsia="標楷體"/>
                <w:sz w:val="22"/>
                <w:szCs w:val="22"/>
              </w:rPr>
            </w:pPr>
            <w:r w:rsidRPr="009B3EB1">
              <w:rPr>
                <w:rFonts w:eastAsia="標楷體"/>
                <w:sz w:val="22"/>
                <w:szCs w:val="22"/>
              </w:rPr>
              <w:t>CU45,000</w:t>
            </w:r>
          </w:p>
        </w:tc>
      </w:tr>
      <w:tr w:rsidR="00026992" w:rsidRPr="009B3EB1" w:rsidTr="00097DE2">
        <w:tc>
          <w:tcPr>
            <w:tcW w:w="2235" w:type="dxa"/>
            <w:vAlign w:val="center"/>
          </w:tcPr>
          <w:p w:rsidR="00026992" w:rsidRPr="009B3EB1" w:rsidRDefault="00026992" w:rsidP="00026992">
            <w:pPr>
              <w:jc w:val="center"/>
              <w:rPr>
                <w:rFonts w:eastAsia="標楷體"/>
                <w:sz w:val="22"/>
                <w:szCs w:val="22"/>
              </w:rPr>
            </w:pPr>
            <w:r w:rsidRPr="009B3EB1">
              <w:rPr>
                <w:rFonts w:eastAsia="標楷體"/>
                <w:sz w:val="22"/>
                <w:szCs w:val="22"/>
              </w:rPr>
              <w:t>信用卡組合</w:t>
            </w:r>
            <w:r w:rsidR="00725020" w:rsidRPr="009B3EB1">
              <w:rPr>
                <w:rFonts w:eastAsia="標楷體"/>
                <w:sz w:val="22"/>
                <w:szCs w:val="22"/>
              </w:rPr>
              <w:t>25%</w:t>
            </w:r>
            <w:r w:rsidR="00725020" w:rsidRPr="009B3EB1">
              <w:rPr>
                <w:rFonts w:eastAsia="標楷體"/>
                <w:sz w:val="22"/>
                <w:szCs w:val="22"/>
              </w:rPr>
              <w:t>部分</w:t>
            </w:r>
            <w:proofErr w:type="gramStart"/>
            <w:r w:rsidRPr="009B3EB1">
              <w:rPr>
                <w:rFonts w:eastAsia="標楷體"/>
                <w:sz w:val="22"/>
                <w:szCs w:val="22"/>
              </w:rPr>
              <w:t>—</w:t>
            </w:r>
            <w:proofErr w:type="gramEnd"/>
            <w:r w:rsidRPr="009B3EB1">
              <w:rPr>
                <w:rFonts w:eastAsia="標楷體"/>
                <w:sz w:val="22"/>
                <w:szCs w:val="22"/>
              </w:rPr>
              <w:t>信用風險自原始認列後已顯著增加</w:t>
            </w:r>
          </w:p>
        </w:tc>
        <w:tc>
          <w:tcPr>
            <w:tcW w:w="1417" w:type="dxa"/>
            <w:vAlign w:val="center"/>
          </w:tcPr>
          <w:p w:rsidR="00026992" w:rsidRPr="009B3EB1" w:rsidRDefault="00097DE2" w:rsidP="00026992">
            <w:pPr>
              <w:jc w:val="center"/>
              <w:rPr>
                <w:rFonts w:eastAsia="標楷體"/>
                <w:sz w:val="22"/>
                <w:szCs w:val="22"/>
              </w:rPr>
            </w:pPr>
            <w:r w:rsidRPr="009B3EB1">
              <w:rPr>
                <w:rFonts w:eastAsia="標楷體"/>
                <w:sz w:val="22"/>
                <w:szCs w:val="22"/>
              </w:rPr>
              <w:t>CU20,000</w:t>
            </w:r>
          </w:p>
        </w:tc>
        <w:tc>
          <w:tcPr>
            <w:tcW w:w="1694" w:type="dxa"/>
            <w:vAlign w:val="center"/>
          </w:tcPr>
          <w:p w:rsidR="00026992" w:rsidRPr="009B3EB1" w:rsidRDefault="00097DE2" w:rsidP="00026992">
            <w:pPr>
              <w:jc w:val="center"/>
              <w:rPr>
                <w:rFonts w:eastAsia="標楷體"/>
                <w:sz w:val="22"/>
                <w:szCs w:val="22"/>
              </w:rPr>
            </w:pPr>
            <w:r w:rsidRPr="009B3EB1">
              <w:rPr>
                <w:rFonts w:eastAsia="標楷體"/>
                <w:sz w:val="22"/>
                <w:szCs w:val="22"/>
              </w:rPr>
              <w:t>—</w:t>
            </w:r>
          </w:p>
        </w:tc>
        <w:tc>
          <w:tcPr>
            <w:tcW w:w="1992" w:type="dxa"/>
            <w:vAlign w:val="center"/>
          </w:tcPr>
          <w:p w:rsidR="00026992" w:rsidRPr="009B3EB1" w:rsidRDefault="00097DE2" w:rsidP="00026992">
            <w:pPr>
              <w:jc w:val="center"/>
              <w:rPr>
                <w:rFonts w:eastAsia="標楷體"/>
                <w:sz w:val="22"/>
                <w:szCs w:val="22"/>
              </w:rPr>
            </w:pPr>
            <w:r w:rsidRPr="009B3EB1">
              <w:rPr>
                <w:rFonts w:eastAsia="標楷體"/>
                <w:sz w:val="22"/>
                <w:szCs w:val="22"/>
              </w:rPr>
              <w:t>CU5,000</w:t>
            </w:r>
          </w:p>
        </w:tc>
        <w:tc>
          <w:tcPr>
            <w:tcW w:w="1559" w:type="dxa"/>
            <w:vAlign w:val="center"/>
          </w:tcPr>
          <w:p w:rsidR="00026992" w:rsidRPr="009B3EB1" w:rsidRDefault="00097DE2" w:rsidP="00026992">
            <w:pPr>
              <w:jc w:val="center"/>
              <w:rPr>
                <w:rFonts w:eastAsia="標楷體"/>
                <w:sz w:val="22"/>
                <w:szCs w:val="22"/>
              </w:rPr>
            </w:pPr>
            <w:r w:rsidRPr="009B3EB1">
              <w:rPr>
                <w:rFonts w:eastAsia="標楷體"/>
                <w:sz w:val="22"/>
                <w:szCs w:val="22"/>
              </w:rPr>
              <w:t>CU25,000</w:t>
            </w:r>
          </w:p>
        </w:tc>
      </w:tr>
    </w:tbl>
    <w:p w:rsidR="00026992" w:rsidRPr="009B3EB1" w:rsidRDefault="00026992" w:rsidP="0036499C">
      <w:pPr>
        <w:spacing w:line="500" w:lineRule="exact"/>
        <w:ind w:firstLineChars="200" w:firstLine="560"/>
        <w:jc w:val="both"/>
        <w:rPr>
          <w:rFonts w:eastAsia="標楷體"/>
          <w:sz w:val="28"/>
          <w:szCs w:val="28"/>
        </w:rPr>
      </w:pPr>
    </w:p>
    <w:p w:rsidR="0036499C" w:rsidRPr="009B3EB1" w:rsidRDefault="0036499C" w:rsidP="0036499C">
      <w:pPr>
        <w:spacing w:line="500" w:lineRule="exact"/>
        <w:ind w:firstLineChars="200" w:firstLine="560"/>
        <w:jc w:val="both"/>
        <w:rPr>
          <w:rFonts w:eastAsia="標楷體"/>
          <w:sz w:val="28"/>
          <w:szCs w:val="28"/>
        </w:rPr>
      </w:pPr>
      <w:r w:rsidRPr="009B3EB1">
        <w:rPr>
          <w:rFonts w:eastAsia="標楷體"/>
          <w:sz w:val="28"/>
          <w:szCs w:val="28"/>
        </w:rPr>
        <w:t>A</w:t>
      </w:r>
      <w:r w:rsidRPr="009B3EB1">
        <w:rPr>
          <w:rFonts w:eastAsia="標楷體"/>
          <w:sz w:val="28"/>
          <w:szCs w:val="28"/>
        </w:rPr>
        <w:t>銀行</w:t>
      </w:r>
      <w:r w:rsidR="001E7341" w:rsidRPr="009B3EB1">
        <w:rPr>
          <w:rFonts w:eastAsia="標楷體"/>
          <w:sz w:val="28"/>
          <w:szCs w:val="28"/>
        </w:rPr>
        <w:t>依據上表</w:t>
      </w:r>
      <w:r w:rsidRPr="009B3EB1">
        <w:rPr>
          <w:rFonts w:eastAsia="標楷體"/>
          <w:sz w:val="28"/>
          <w:szCs w:val="28"/>
        </w:rPr>
        <w:t>所判定之</w:t>
      </w:r>
      <w:proofErr w:type="gramStart"/>
      <w:r w:rsidRPr="009B3EB1">
        <w:rPr>
          <w:rFonts w:eastAsia="標楷體"/>
          <w:sz w:val="28"/>
          <w:szCs w:val="28"/>
        </w:rPr>
        <w:t>違約暴險及</w:t>
      </w:r>
      <w:proofErr w:type="gramEnd"/>
      <w:r w:rsidRPr="009B3EB1">
        <w:rPr>
          <w:rFonts w:eastAsia="標楷體"/>
          <w:sz w:val="28"/>
          <w:szCs w:val="28"/>
        </w:rPr>
        <w:t>預期存續</w:t>
      </w:r>
      <w:proofErr w:type="gramStart"/>
      <w:r w:rsidRPr="009B3EB1">
        <w:rPr>
          <w:rFonts w:eastAsia="標楷體"/>
          <w:sz w:val="28"/>
          <w:szCs w:val="28"/>
        </w:rPr>
        <w:t>期間，</w:t>
      </w:r>
      <w:proofErr w:type="gramEnd"/>
      <w:r w:rsidRPr="009B3EB1">
        <w:rPr>
          <w:rFonts w:eastAsia="標楷體"/>
          <w:sz w:val="28"/>
          <w:szCs w:val="28"/>
        </w:rPr>
        <w:t>衡量其信用卡組合之存續期間預期信用損失及</w:t>
      </w:r>
      <w:r w:rsidRPr="009B3EB1">
        <w:rPr>
          <w:rFonts w:eastAsia="標楷體"/>
          <w:sz w:val="28"/>
          <w:szCs w:val="28"/>
        </w:rPr>
        <w:t xml:space="preserve"> 12 </w:t>
      </w:r>
      <w:proofErr w:type="gramStart"/>
      <w:r w:rsidRPr="009B3EB1">
        <w:rPr>
          <w:rFonts w:eastAsia="標楷體"/>
          <w:sz w:val="28"/>
          <w:szCs w:val="28"/>
        </w:rPr>
        <w:t>個</w:t>
      </w:r>
      <w:proofErr w:type="gramEnd"/>
      <w:r w:rsidRPr="009B3EB1">
        <w:rPr>
          <w:rFonts w:eastAsia="標楷體"/>
          <w:sz w:val="28"/>
          <w:szCs w:val="28"/>
        </w:rPr>
        <w:t>月預期信用損失。</w:t>
      </w:r>
      <w:r w:rsidRPr="009B3EB1">
        <w:rPr>
          <w:rFonts w:eastAsia="標楷體"/>
          <w:sz w:val="28"/>
          <w:szCs w:val="28"/>
        </w:rPr>
        <w:t xml:space="preserve"> </w:t>
      </w:r>
    </w:p>
    <w:p w:rsidR="007341B2" w:rsidRPr="009B3EB1" w:rsidRDefault="001E7341" w:rsidP="0036499C">
      <w:pPr>
        <w:spacing w:line="500" w:lineRule="exact"/>
        <w:ind w:firstLineChars="200" w:firstLine="560"/>
        <w:jc w:val="both"/>
        <w:rPr>
          <w:rFonts w:eastAsia="標楷體"/>
          <w:sz w:val="28"/>
          <w:szCs w:val="28"/>
        </w:rPr>
      </w:pPr>
      <w:r w:rsidRPr="009B3EB1">
        <w:rPr>
          <w:rFonts w:eastAsia="標楷體"/>
          <w:sz w:val="28"/>
          <w:szCs w:val="28"/>
        </w:rPr>
        <w:t>由於</w:t>
      </w:r>
      <w:r w:rsidR="0036499C" w:rsidRPr="009B3EB1">
        <w:rPr>
          <w:rFonts w:eastAsia="標楷體"/>
          <w:sz w:val="28"/>
          <w:szCs w:val="28"/>
        </w:rPr>
        <w:t>A</w:t>
      </w:r>
      <w:r w:rsidR="0036499C" w:rsidRPr="009B3EB1">
        <w:rPr>
          <w:rFonts w:eastAsia="標楷體"/>
          <w:sz w:val="28"/>
          <w:szCs w:val="28"/>
        </w:rPr>
        <w:t>銀行係以額度層級衡量預期信用損失，因此無法自放款組成部分之預期信用損失中單獨辨認未動用承諾組成部分之預期信用損失。</w:t>
      </w:r>
      <w:r w:rsidR="0036499C" w:rsidRPr="009B3EB1">
        <w:rPr>
          <w:rFonts w:eastAsia="標楷體"/>
          <w:sz w:val="28"/>
          <w:szCs w:val="28"/>
        </w:rPr>
        <w:t>A</w:t>
      </w:r>
      <w:r w:rsidR="0036499C" w:rsidRPr="009B3EB1">
        <w:rPr>
          <w:rFonts w:eastAsia="標楷體"/>
          <w:sz w:val="28"/>
          <w:szCs w:val="28"/>
        </w:rPr>
        <w:t>銀行於</w:t>
      </w:r>
      <w:r w:rsidR="00335C96" w:rsidRPr="009B3EB1">
        <w:rPr>
          <w:rFonts w:eastAsia="標楷體"/>
          <w:sz w:val="28"/>
          <w:szCs w:val="28"/>
        </w:rPr>
        <w:t>資產負債表</w:t>
      </w:r>
      <w:r w:rsidR="00170B07" w:rsidRPr="009B3EB1">
        <w:rPr>
          <w:rFonts w:eastAsia="標楷體"/>
          <w:sz w:val="28"/>
          <w:szCs w:val="28"/>
        </w:rPr>
        <w:t>應收信用卡款項</w:t>
      </w:r>
      <w:r w:rsidR="0036499C" w:rsidRPr="009B3EB1">
        <w:rPr>
          <w:rFonts w:eastAsia="標楷體"/>
          <w:sz w:val="28"/>
          <w:szCs w:val="28"/>
        </w:rPr>
        <w:t>之備抵損失中</w:t>
      </w:r>
      <w:proofErr w:type="gramStart"/>
      <w:r w:rsidR="0036499C" w:rsidRPr="009B3EB1">
        <w:rPr>
          <w:rFonts w:eastAsia="標楷體"/>
          <w:sz w:val="28"/>
          <w:szCs w:val="28"/>
        </w:rPr>
        <w:t>併同認</w:t>
      </w:r>
      <w:proofErr w:type="gramEnd"/>
      <w:r w:rsidR="0036499C" w:rsidRPr="009B3EB1">
        <w:rPr>
          <w:rFonts w:eastAsia="標楷體"/>
          <w:sz w:val="28"/>
          <w:szCs w:val="28"/>
        </w:rPr>
        <w:t>列未動用承諾之預期信用損失。就</w:t>
      </w:r>
      <w:proofErr w:type="gramStart"/>
      <w:r w:rsidR="0036499C" w:rsidRPr="009B3EB1">
        <w:rPr>
          <w:rFonts w:eastAsia="標楷體"/>
          <w:sz w:val="28"/>
          <w:szCs w:val="28"/>
        </w:rPr>
        <w:t>併同後</w:t>
      </w:r>
      <w:proofErr w:type="gramEnd"/>
      <w:r w:rsidR="0036499C" w:rsidRPr="009B3EB1">
        <w:rPr>
          <w:rFonts w:eastAsia="標楷體"/>
          <w:sz w:val="28"/>
          <w:szCs w:val="28"/>
        </w:rPr>
        <w:t>預期信用損失超過金融資產總</w:t>
      </w:r>
      <w:proofErr w:type="gramStart"/>
      <w:r w:rsidR="0036499C" w:rsidRPr="009B3EB1">
        <w:rPr>
          <w:rFonts w:eastAsia="標楷體"/>
          <w:sz w:val="28"/>
          <w:szCs w:val="28"/>
        </w:rPr>
        <w:t>帳面</w:t>
      </w:r>
      <w:proofErr w:type="gramEnd"/>
      <w:r w:rsidR="0036499C" w:rsidRPr="009B3EB1">
        <w:rPr>
          <w:rFonts w:eastAsia="標楷體"/>
          <w:sz w:val="28"/>
          <w:szCs w:val="28"/>
        </w:rPr>
        <w:t>金額之部分，該預期信用損失應列報為負債準備。</w:t>
      </w:r>
    </w:p>
    <w:p w:rsidR="00B64A6D" w:rsidRPr="009B3EB1" w:rsidRDefault="00B64A6D" w:rsidP="00B64A6D">
      <w:pPr>
        <w:spacing w:line="500" w:lineRule="exact"/>
        <w:ind w:firstLineChars="200" w:firstLine="560"/>
        <w:jc w:val="both"/>
        <w:rPr>
          <w:rFonts w:eastAsia="標楷體"/>
          <w:sz w:val="28"/>
          <w:szCs w:val="28"/>
        </w:rPr>
      </w:pPr>
    </w:p>
    <w:p w:rsidR="005752AF" w:rsidRPr="009B3EB1" w:rsidRDefault="005752AF" w:rsidP="005752AF">
      <w:pPr>
        <w:pStyle w:val="aff2"/>
        <w:spacing w:line="500" w:lineRule="exact"/>
        <w:ind w:left="487" w:hanging="487"/>
        <w:contextualSpacing w:val="0"/>
        <w:rPr>
          <w:rFonts w:eastAsia="標楷體"/>
          <w:b/>
          <w:sz w:val="32"/>
          <w:szCs w:val="32"/>
        </w:rPr>
      </w:pPr>
      <w:r w:rsidRPr="009B3EB1">
        <w:rPr>
          <w:rFonts w:eastAsia="標楷體"/>
          <w:b/>
          <w:sz w:val="32"/>
          <w:szCs w:val="32"/>
        </w:rPr>
        <w:t>三、</w:t>
      </w:r>
      <w:r w:rsidR="006458C1" w:rsidRPr="009B3EB1">
        <w:rPr>
          <w:rFonts w:eastAsia="標楷體"/>
          <w:b/>
          <w:sz w:val="32"/>
          <w:szCs w:val="32"/>
        </w:rPr>
        <w:t>未設定上限額度之信用卡</w:t>
      </w:r>
      <w:r w:rsidR="00934129" w:rsidRPr="009B3EB1">
        <w:rPr>
          <w:rFonts w:eastAsia="標楷體"/>
          <w:b/>
          <w:sz w:val="32"/>
          <w:szCs w:val="32"/>
        </w:rPr>
        <w:t>是否適用</w:t>
      </w:r>
      <w:r w:rsidR="00934129" w:rsidRPr="009B3EB1">
        <w:rPr>
          <w:rFonts w:eastAsia="標楷體"/>
          <w:b/>
          <w:sz w:val="32"/>
          <w:szCs w:val="32"/>
        </w:rPr>
        <w:t>IFRS 9.5.5.20</w:t>
      </w:r>
    </w:p>
    <w:p w:rsidR="009B6441" w:rsidRPr="009B3EB1" w:rsidRDefault="009B6441" w:rsidP="00B64A6D">
      <w:pPr>
        <w:spacing w:line="500" w:lineRule="exact"/>
        <w:ind w:firstLineChars="200" w:firstLine="560"/>
        <w:jc w:val="both"/>
        <w:rPr>
          <w:rFonts w:eastAsia="標楷體"/>
          <w:sz w:val="28"/>
          <w:szCs w:val="28"/>
        </w:rPr>
      </w:pPr>
    </w:p>
    <w:p w:rsidR="009B6441" w:rsidRPr="009B3EB1" w:rsidRDefault="009B6441" w:rsidP="009B6441">
      <w:pPr>
        <w:spacing w:line="500" w:lineRule="exact"/>
        <w:ind w:firstLineChars="200" w:firstLine="560"/>
        <w:jc w:val="both"/>
        <w:rPr>
          <w:rFonts w:eastAsia="標楷體"/>
          <w:sz w:val="28"/>
          <w:szCs w:val="28"/>
        </w:rPr>
      </w:pPr>
      <w:r w:rsidRPr="009B3EB1">
        <w:rPr>
          <w:rFonts w:eastAsia="標楷體"/>
          <w:sz w:val="28"/>
          <w:szCs w:val="28"/>
        </w:rPr>
        <w:t>B</w:t>
      </w:r>
      <w:r w:rsidRPr="009B3EB1">
        <w:rPr>
          <w:rFonts w:eastAsia="標楷體"/>
          <w:sz w:val="28"/>
          <w:szCs w:val="28"/>
        </w:rPr>
        <w:t>銀行所發行之信用卡條件如下：</w:t>
      </w:r>
    </w:p>
    <w:p w:rsidR="009B6441" w:rsidRPr="009B3EB1" w:rsidRDefault="009B6441" w:rsidP="00351F56">
      <w:pPr>
        <w:pStyle w:val="aff2"/>
        <w:numPr>
          <w:ilvl w:val="0"/>
          <w:numId w:val="50"/>
        </w:numPr>
        <w:spacing w:line="500" w:lineRule="exact"/>
        <w:jc w:val="both"/>
        <w:rPr>
          <w:rFonts w:eastAsia="標楷體"/>
          <w:sz w:val="28"/>
          <w:szCs w:val="28"/>
        </w:rPr>
      </w:pPr>
      <w:r w:rsidRPr="009B3EB1">
        <w:rPr>
          <w:rFonts w:eastAsia="標楷體"/>
          <w:sz w:val="28"/>
          <w:szCs w:val="28"/>
        </w:rPr>
        <w:t>未設定上限額度－</w:t>
      </w:r>
      <w:r w:rsidR="00E379C7" w:rsidRPr="009B3EB1">
        <w:rPr>
          <w:rFonts w:eastAsia="標楷體"/>
          <w:sz w:val="28"/>
          <w:szCs w:val="28"/>
        </w:rPr>
        <w:t>B</w:t>
      </w:r>
      <w:r w:rsidRPr="009B3EB1">
        <w:rPr>
          <w:rFonts w:eastAsia="標楷體"/>
          <w:sz w:val="28"/>
          <w:szCs w:val="28"/>
        </w:rPr>
        <w:t>銀行依據客戶過去消費紀錄、消費習性及月收入等統計資料，以決定是否核准交易；</w:t>
      </w:r>
    </w:p>
    <w:p w:rsidR="009B6441" w:rsidRPr="009B3EB1" w:rsidRDefault="009B6441" w:rsidP="00351F56">
      <w:pPr>
        <w:pStyle w:val="aff2"/>
        <w:numPr>
          <w:ilvl w:val="0"/>
          <w:numId w:val="50"/>
        </w:numPr>
        <w:spacing w:line="500" w:lineRule="exact"/>
        <w:jc w:val="both"/>
        <w:rPr>
          <w:rFonts w:eastAsia="標楷體"/>
          <w:sz w:val="28"/>
          <w:szCs w:val="28"/>
        </w:rPr>
      </w:pPr>
      <w:r w:rsidRPr="009B3EB1">
        <w:rPr>
          <w:rFonts w:eastAsia="標楷體"/>
          <w:sz w:val="28"/>
          <w:szCs w:val="28"/>
        </w:rPr>
        <w:t>即使客戶正以信用卡進行交易，且該信用卡尚未違約，</w:t>
      </w:r>
      <w:r w:rsidR="00E379C7" w:rsidRPr="009B3EB1">
        <w:rPr>
          <w:rFonts w:eastAsia="標楷體"/>
          <w:sz w:val="28"/>
          <w:szCs w:val="28"/>
        </w:rPr>
        <w:t>B</w:t>
      </w:r>
      <w:r w:rsidRPr="009B3EB1">
        <w:rPr>
          <w:rFonts w:eastAsia="標楷體"/>
          <w:sz w:val="28"/>
          <w:szCs w:val="28"/>
        </w:rPr>
        <w:t>銀行仍可暫時取消交易功能或終止該信用卡帳戶；</w:t>
      </w:r>
    </w:p>
    <w:p w:rsidR="009B6441" w:rsidRPr="009B3EB1" w:rsidRDefault="009B6441" w:rsidP="00351F56">
      <w:pPr>
        <w:pStyle w:val="aff2"/>
        <w:numPr>
          <w:ilvl w:val="0"/>
          <w:numId w:val="50"/>
        </w:numPr>
        <w:spacing w:line="500" w:lineRule="exact"/>
        <w:jc w:val="both"/>
        <w:rPr>
          <w:rFonts w:eastAsia="標楷體"/>
          <w:sz w:val="28"/>
          <w:szCs w:val="28"/>
        </w:rPr>
      </w:pPr>
      <w:r w:rsidRPr="009B3EB1">
        <w:rPr>
          <w:rFonts w:eastAsia="標楷體"/>
          <w:sz w:val="28"/>
          <w:szCs w:val="28"/>
        </w:rPr>
        <w:t>信用卡</w:t>
      </w:r>
      <w:proofErr w:type="gramStart"/>
      <w:r w:rsidRPr="009B3EB1">
        <w:rPr>
          <w:rFonts w:eastAsia="標楷體"/>
          <w:sz w:val="28"/>
          <w:szCs w:val="28"/>
        </w:rPr>
        <w:t>帳單</w:t>
      </w:r>
      <w:proofErr w:type="gramEnd"/>
      <w:r w:rsidRPr="009B3EB1">
        <w:rPr>
          <w:rFonts w:eastAsia="標楷體"/>
          <w:sz w:val="28"/>
          <w:szCs w:val="28"/>
        </w:rPr>
        <w:t>按月計算，且不加計利息；然而，若逾期繳款須支付延遲費用；</w:t>
      </w:r>
    </w:p>
    <w:p w:rsidR="009B6441" w:rsidRPr="009B3EB1" w:rsidRDefault="009B6441" w:rsidP="00351F56">
      <w:pPr>
        <w:pStyle w:val="aff2"/>
        <w:numPr>
          <w:ilvl w:val="0"/>
          <w:numId w:val="50"/>
        </w:numPr>
        <w:spacing w:line="500" w:lineRule="exact"/>
        <w:jc w:val="both"/>
        <w:rPr>
          <w:rFonts w:eastAsia="標楷體"/>
          <w:sz w:val="28"/>
          <w:szCs w:val="28"/>
        </w:rPr>
      </w:pPr>
      <w:r w:rsidRPr="009B3EB1">
        <w:rPr>
          <w:rFonts w:eastAsia="標楷體"/>
          <w:sz w:val="28"/>
          <w:szCs w:val="28"/>
        </w:rPr>
        <w:lastRenderedPageBreak/>
        <w:t>若</w:t>
      </w:r>
      <w:r w:rsidR="00E379C7" w:rsidRPr="009B3EB1">
        <w:rPr>
          <w:rFonts w:eastAsia="標楷體"/>
          <w:sz w:val="28"/>
          <w:szCs w:val="28"/>
        </w:rPr>
        <w:t>B</w:t>
      </w:r>
      <w:r w:rsidRPr="009B3EB1">
        <w:rPr>
          <w:rFonts w:eastAsia="標楷體"/>
          <w:sz w:val="28"/>
          <w:szCs w:val="28"/>
        </w:rPr>
        <w:t>銀行暫時取消交易功能或終止該信用卡帳戶，客戶仍須於月底時支付該月已發生之交易金額；及</w:t>
      </w:r>
    </w:p>
    <w:p w:rsidR="005752AF" w:rsidRPr="009B3EB1" w:rsidRDefault="009B6441" w:rsidP="00351F56">
      <w:pPr>
        <w:pStyle w:val="aff2"/>
        <w:numPr>
          <w:ilvl w:val="0"/>
          <w:numId w:val="50"/>
        </w:numPr>
        <w:spacing w:line="500" w:lineRule="exact"/>
        <w:jc w:val="both"/>
        <w:rPr>
          <w:rFonts w:eastAsia="標楷體"/>
          <w:sz w:val="28"/>
          <w:szCs w:val="28"/>
        </w:rPr>
      </w:pPr>
      <w:r w:rsidRPr="009B3EB1">
        <w:rPr>
          <w:rFonts w:eastAsia="標楷體"/>
          <w:sz w:val="28"/>
          <w:szCs w:val="28"/>
        </w:rPr>
        <w:t>商家須就每筆交易支付手續費用予</w:t>
      </w:r>
      <w:r w:rsidR="00E379C7" w:rsidRPr="009B3EB1">
        <w:rPr>
          <w:rFonts w:eastAsia="標楷體"/>
          <w:sz w:val="28"/>
          <w:szCs w:val="28"/>
        </w:rPr>
        <w:t>B</w:t>
      </w:r>
      <w:r w:rsidRPr="009B3EB1">
        <w:rPr>
          <w:rFonts w:eastAsia="標楷體"/>
          <w:sz w:val="28"/>
          <w:szCs w:val="28"/>
        </w:rPr>
        <w:t>銀行。</w:t>
      </w:r>
    </w:p>
    <w:p w:rsidR="009B6441" w:rsidRPr="009B3EB1" w:rsidRDefault="007D64FF" w:rsidP="007D64FF">
      <w:pPr>
        <w:spacing w:line="500" w:lineRule="exact"/>
        <w:ind w:firstLineChars="200" w:firstLine="560"/>
        <w:jc w:val="both"/>
        <w:rPr>
          <w:rFonts w:eastAsia="標楷體"/>
          <w:sz w:val="28"/>
          <w:szCs w:val="28"/>
        </w:rPr>
      </w:pPr>
      <w:r w:rsidRPr="009B3EB1">
        <w:rPr>
          <w:rFonts w:eastAsia="標楷體"/>
          <w:sz w:val="28"/>
          <w:szCs w:val="28"/>
        </w:rPr>
        <w:t>雖然上述信用卡並未設定額度，但</w:t>
      </w:r>
      <w:r w:rsidRPr="009B3EB1">
        <w:rPr>
          <w:rFonts w:eastAsia="標楷體"/>
          <w:sz w:val="28"/>
          <w:szCs w:val="28"/>
        </w:rPr>
        <w:t>B</w:t>
      </w:r>
      <w:r w:rsidRPr="009B3EB1">
        <w:rPr>
          <w:rFonts w:eastAsia="標楷體"/>
          <w:sz w:val="28"/>
          <w:szCs w:val="28"/>
        </w:rPr>
        <w:t>銀行首先須考量其實質合約條件是否存有隱含信用上限。</w:t>
      </w:r>
      <w:proofErr w:type="gramStart"/>
      <w:r w:rsidRPr="009B3EB1">
        <w:rPr>
          <w:rFonts w:eastAsia="標楷體"/>
          <w:sz w:val="28"/>
          <w:szCs w:val="28"/>
        </w:rPr>
        <w:t>此外，</w:t>
      </w:r>
      <w:proofErr w:type="gramEnd"/>
      <w:r w:rsidRPr="009B3EB1">
        <w:rPr>
          <w:rFonts w:eastAsia="標楷體"/>
          <w:sz w:val="28"/>
          <w:szCs w:val="28"/>
        </w:rPr>
        <w:t>B</w:t>
      </w:r>
      <w:r w:rsidRPr="009B3EB1">
        <w:rPr>
          <w:rFonts w:eastAsia="標楷體"/>
          <w:sz w:val="28"/>
          <w:szCs w:val="28"/>
        </w:rPr>
        <w:t>銀行亦須考量此類</w:t>
      </w:r>
      <w:r w:rsidR="00A378B0" w:rsidRPr="009B3EB1">
        <w:rPr>
          <w:rFonts w:eastAsia="標楷體" w:hint="eastAsia"/>
          <w:sz w:val="28"/>
          <w:szCs w:val="28"/>
        </w:rPr>
        <w:t>信用</w:t>
      </w:r>
      <w:r w:rsidRPr="009B3EB1">
        <w:rPr>
          <w:rFonts w:eastAsia="標楷體"/>
          <w:sz w:val="28"/>
          <w:szCs w:val="28"/>
        </w:rPr>
        <w:t>卡實際管理狀況究竟係依照每筆交易逐筆核准信用額度還是與其他一般性合約承諾之管理方式一致。</w:t>
      </w:r>
      <w:r w:rsidRPr="009B3EB1">
        <w:rPr>
          <w:rFonts w:eastAsia="標楷體"/>
          <w:sz w:val="28"/>
          <w:szCs w:val="28"/>
        </w:rPr>
        <w:t>B</w:t>
      </w:r>
      <w:r w:rsidRPr="009B3EB1">
        <w:rPr>
          <w:rFonts w:eastAsia="標楷體"/>
          <w:sz w:val="28"/>
          <w:szCs w:val="28"/>
        </w:rPr>
        <w:t>銀行於決定出信用上限特性後，才能進一步判斷該</w:t>
      </w:r>
      <w:r w:rsidR="00A378B0" w:rsidRPr="009B3EB1">
        <w:rPr>
          <w:rFonts w:eastAsia="標楷體" w:hint="eastAsia"/>
          <w:sz w:val="28"/>
          <w:szCs w:val="28"/>
        </w:rPr>
        <w:t>類信用卡</w:t>
      </w:r>
      <w:r w:rsidRPr="009B3EB1">
        <w:rPr>
          <w:rFonts w:eastAsia="標楷體"/>
          <w:sz w:val="28"/>
          <w:szCs w:val="28"/>
        </w:rPr>
        <w:t>是否符合</w:t>
      </w:r>
      <w:r w:rsidRPr="009B3EB1">
        <w:rPr>
          <w:rFonts w:eastAsia="標楷體"/>
          <w:sz w:val="28"/>
          <w:szCs w:val="28"/>
        </w:rPr>
        <w:t>IFRS 9.5.5.20</w:t>
      </w:r>
      <w:r w:rsidRPr="009B3EB1">
        <w:rPr>
          <w:rFonts w:eastAsia="標楷體"/>
          <w:sz w:val="28"/>
          <w:szCs w:val="28"/>
        </w:rPr>
        <w:t>之範圍。由於</w:t>
      </w:r>
      <w:r w:rsidRPr="009B3EB1">
        <w:rPr>
          <w:rFonts w:eastAsia="標楷體"/>
          <w:sz w:val="28"/>
          <w:szCs w:val="28"/>
        </w:rPr>
        <w:t>B</w:t>
      </w:r>
      <w:r w:rsidRPr="009B3EB1">
        <w:rPr>
          <w:rFonts w:eastAsia="標楷體"/>
          <w:sz w:val="28"/>
          <w:szCs w:val="28"/>
        </w:rPr>
        <w:t>銀行實際上係於每筆銷售交易時，考量統計模型及輸入值</w:t>
      </w:r>
      <w:r w:rsidRPr="009B3EB1">
        <w:rPr>
          <w:rFonts w:eastAsia="標楷體"/>
          <w:sz w:val="28"/>
          <w:szCs w:val="28"/>
        </w:rPr>
        <w:t>(</w:t>
      </w:r>
      <w:r w:rsidRPr="009B3EB1">
        <w:rPr>
          <w:rFonts w:eastAsia="標楷體"/>
          <w:sz w:val="28"/>
          <w:szCs w:val="28"/>
        </w:rPr>
        <w:t>如消費紀錄及收入情形</w:t>
      </w:r>
      <w:r w:rsidRPr="009B3EB1">
        <w:rPr>
          <w:rFonts w:eastAsia="標楷體"/>
          <w:sz w:val="28"/>
          <w:szCs w:val="28"/>
        </w:rPr>
        <w:t>)</w:t>
      </w:r>
      <w:r w:rsidRPr="009B3EB1">
        <w:rPr>
          <w:rFonts w:eastAsia="標楷體"/>
          <w:sz w:val="28"/>
          <w:szCs w:val="28"/>
        </w:rPr>
        <w:t>後，逐筆核准客戶信用額度，故其有權拒絕每一筆交易。假設</w:t>
      </w:r>
      <w:r w:rsidRPr="009B3EB1">
        <w:rPr>
          <w:rFonts w:eastAsia="標楷體"/>
          <w:sz w:val="28"/>
          <w:szCs w:val="28"/>
        </w:rPr>
        <w:t>B</w:t>
      </w:r>
      <w:r w:rsidRPr="009B3EB1">
        <w:rPr>
          <w:rFonts w:eastAsia="標楷體"/>
          <w:sz w:val="28"/>
          <w:szCs w:val="28"/>
        </w:rPr>
        <w:t>銀行實務上確實會行使其權利，則此信用卡合約上限額度應為零，無須考量未來預計動用額度，且</w:t>
      </w:r>
      <w:proofErr w:type="gramStart"/>
      <w:r w:rsidRPr="009B3EB1">
        <w:rPr>
          <w:rFonts w:eastAsia="標楷體"/>
          <w:sz w:val="28"/>
          <w:szCs w:val="28"/>
        </w:rPr>
        <w:t>由於無未動用</w:t>
      </w:r>
      <w:proofErr w:type="gramEnd"/>
      <w:r w:rsidRPr="009B3EB1">
        <w:rPr>
          <w:rFonts w:eastAsia="標楷體"/>
          <w:sz w:val="28"/>
          <w:szCs w:val="28"/>
        </w:rPr>
        <w:t>承諾之組成部分，故此信用卡額度非屬</w:t>
      </w:r>
      <w:r w:rsidR="009704EA" w:rsidRPr="009B3EB1">
        <w:rPr>
          <w:rFonts w:eastAsia="標楷體"/>
          <w:sz w:val="28"/>
          <w:szCs w:val="28"/>
        </w:rPr>
        <w:t>IFRS 9.</w:t>
      </w:r>
      <w:r w:rsidRPr="009B3EB1">
        <w:rPr>
          <w:rFonts w:eastAsia="標楷體"/>
          <w:sz w:val="28"/>
          <w:szCs w:val="28"/>
        </w:rPr>
        <w:t>5.5.20</w:t>
      </w:r>
      <w:r w:rsidRPr="009B3EB1">
        <w:rPr>
          <w:rFonts w:eastAsia="標楷體"/>
          <w:sz w:val="28"/>
          <w:szCs w:val="28"/>
        </w:rPr>
        <w:t>之適用範圍。</w:t>
      </w:r>
    </w:p>
    <w:p w:rsidR="007D64FF" w:rsidRPr="009B3EB1" w:rsidRDefault="007D64FF" w:rsidP="007D64FF">
      <w:pPr>
        <w:spacing w:line="500" w:lineRule="exact"/>
        <w:ind w:firstLineChars="200" w:firstLine="560"/>
        <w:jc w:val="both"/>
        <w:rPr>
          <w:rFonts w:eastAsia="標楷體"/>
          <w:sz w:val="28"/>
          <w:szCs w:val="28"/>
        </w:rPr>
      </w:pPr>
    </w:p>
    <w:p w:rsidR="007D599F" w:rsidRPr="009B3EB1" w:rsidRDefault="005752AF" w:rsidP="000D0CF7">
      <w:pPr>
        <w:pStyle w:val="aff2"/>
        <w:spacing w:line="500" w:lineRule="exact"/>
        <w:ind w:left="487" w:hanging="487"/>
        <w:contextualSpacing w:val="0"/>
        <w:rPr>
          <w:rFonts w:eastAsia="標楷體"/>
          <w:b/>
          <w:sz w:val="32"/>
          <w:szCs w:val="32"/>
        </w:rPr>
      </w:pPr>
      <w:r w:rsidRPr="009B3EB1">
        <w:rPr>
          <w:rFonts w:eastAsia="標楷體"/>
          <w:b/>
          <w:sz w:val="32"/>
          <w:szCs w:val="32"/>
        </w:rPr>
        <w:t>四</w:t>
      </w:r>
      <w:r w:rsidR="007D599F" w:rsidRPr="009B3EB1">
        <w:rPr>
          <w:rFonts w:eastAsia="標楷體"/>
          <w:b/>
          <w:sz w:val="32"/>
          <w:szCs w:val="32"/>
        </w:rPr>
        <w:t>、資料來源</w:t>
      </w:r>
    </w:p>
    <w:p w:rsidR="00131AEF" w:rsidRPr="009B3EB1" w:rsidRDefault="00131AEF" w:rsidP="00131AEF">
      <w:pPr>
        <w:pStyle w:val="aff2"/>
        <w:spacing w:line="500" w:lineRule="exact"/>
        <w:ind w:left="396"/>
        <w:jc w:val="both"/>
        <w:rPr>
          <w:rFonts w:eastAsia="標楷體"/>
          <w:sz w:val="28"/>
          <w:szCs w:val="28"/>
        </w:rPr>
      </w:pPr>
    </w:p>
    <w:p w:rsidR="00AF174D" w:rsidRPr="009B3EB1" w:rsidRDefault="007D599F" w:rsidP="000D0CF7">
      <w:pPr>
        <w:pStyle w:val="aff2"/>
        <w:numPr>
          <w:ilvl w:val="0"/>
          <w:numId w:val="28"/>
        </w:numPr>
        <w:spacing w:line="500" w:lineRule="exact"/>
        <w:jc w:val="both"/>
        <w:rPr>
          <w:rFonts w:eastAsia="標楷體"/>
          <w:sz w:val="28"/>
          <w:szCs w:val="28"/>
        </w:rPr>
      </w:pPr>
      <w:r w:rsidRPr="009B3EB1">
        <w:rPr>
          <w:rFonts w:eastAsia="標楷體"/>
          <w:sz w:val="28"/>
          <w:szCs w:val="28"/>
        </w:rPr>
        <w:t>IFRS 9</w:t>
      </w:r>
      <w:r w:rsidRPr="009B3EB1">
        <w:rPr>
          <w:rFonts w:eastAsia="標楷體"/>
          <w:sz w:val="28"/>
          <w:szCs w:val="28"/>
        </w:rPr>
        <w:t>金融工具正體中文版</w:t>
      </w:r>
    </w:p>
    <w:p w:rsidR="00225473" w:rsidRPr="009B3EB1" w:rsidRDefault="00225473" w:rsidP="00225473">
      <w:pPr>
        <w:pStyle w:val="aff2"/>
        <w:numPr>
          <w:ilvl w:val="0"/>
          <w:numId w:val="28"/>
        </w:numPr>
        <w:spacing w:line="500" w:lineRule="exact"/>
        <w:jc w:val="both"/>
        <w:rPr>
          <w:rFonts w:eastAsia="標楷體"/>
          <w:sz w:val="28"/>
          <w:szCs w:val="28"/>
        </w:rPr>
      </w:pPr>
      <w:r w:rsidRPr="009B3EB1">
        <w:rPr>
          <w:rFonts w:eastAsia="標楷體"/>
          <w:sz w:val="28"/>
          <w:szCs w:val="28"/>
        </w:rPr>
        <w:t>IFRS Transition Resource Group for Impairment of Financial Instruments (ITG)</w:t>
      </w:r>
      <w:r w:rsidRPr="009B3EB1">
        <w:rPr>
          <w:rFonts w:eastAsia="標楷體"/>
          <w:sz w:val="28"/>
          <w:szCs w:val="28"/>
        </w:rPr>
        <w:t>會議記錄</w:t>
      </w:r>
    </w:p>
    <w:sectPr w:rsidR="00225473" w:rsidRPr="009B3EB1" w:rsidSect="002A4528">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63" w:rsidRDefault="00D77163"/>
  </w:endnote>
  <w:endnote w:type="continuationSeparator" w:id="0">
    <w:p w:rsidR="00D77163" w:rsidRDefault="00D771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粗明">
    <w:charset w:val="88"/>
    <w:family w:val="modern"/>
    <w:pitch w:val="fixed"/>
    <w:sig w:usb0="00000001"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全真中明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060"/>
      <w:docPartObj>
        <w:docPartGallery w:val="Page Numbers (Bottom of Page)"/>
        <w:docPartUnique/>
      </w:docPartObj>
    </w:sdtPr>
    <w:sdtContent>
      <w:p w:rsidR="003F515D" w:rsidRDefault="006A14EB">
        <w:pPr>
          <w:pStyle w:val="ad"/>
          <w:jc w:val="center"/>
        </w:pPr>
        <w:r w:rsidRPr="006A14EB">
          <w:fldChar w:fldCharType="begin"/>
        </w:r>
        <w:r w:rsidR="007B625D">
          <w:instrText xml:space="preserve"> PAGE   \* MERGEFORMAT </w:instrText>
        </w:r>
        <w:r w:rsidRPr="006A14EB">
          <w:fldChar w:fldCharType="separate"/>
        </w:r>
        <w:r w:rsidR="007262A6" w:rsidRPr="007262A6">
          <w:rPr>
            <w:noProof/>
            <w:lang w:val="zh-TW"/>
          </w:rPr>
          <w:t>4</w:t>
        </w:r>
        <w:r>
          <w:rPr>
            <w:noProof/>
            <w:lang w:val="zh-TW"/>
          </w:rPr>
          <w:fldChar w:fldCharType="end"/>
        </w:r>
      </w:p>
    </w:sdtContent>
  </w:sdt>
  <w:p w:rsidR="003F515D" w:rsidRDefault="003F51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63" w:rsidRDefault="00D77163"/>
  </w:footnote>
  <w:footnote w:type="continuationSeparator" w:id="0">
    <w:p w:rsidR="00D77163" w:rsidRDefault="00D771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53E"/>
    <w:multiLevelType w:val="hybridMultilevel"/>
    <w:tmpl w:val="8464639E"/>
    <w:lvl w:ilvl="0" w:tplc="BB32FE1E">
      <w:start w:val="1"/>
      <w:numFmt w:val="lowerLetter"/>
      <w:lvlText w:val="(%1)"/>
      <w:lvlJc w:val="left"/>
      <w:pPr>
        <w:ind w:left="1292" w:hanging="732"/>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5E965A6"/>
    <w:multiLevelType w:val="multilevel"/>
    <w:tmpl w:val="E8AC90B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nsid w:val="0DD30081"/>
    <w:multiLevelType w:val="hybridMultilevel"/>
    <w:tmpl w:val="EF203A8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7E2"/>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D1BCF"/>
    <w:multiLevelType w:val="hybridMultilevel"/>
    <w:tmpl w:val="88BC27C2"/>
    <w:lvl w:ilvl="0" w:tplc="B552781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4697D"/>
    <w:multiLevelType w:val="hybridMultilevel"/>
    <w:tmpl w:val="596E4A06"/>
    <w:lvl w:ilvl="0" w:tplc="E6CA91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9A4638B"/>
    <w:multiLevelType w:val="hybridMultilevel"/>
    <w:tmpl w:val="4CD27904"/>
    <w:lvl w:ilvl="0" w:tplc="E6CA91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0D0FE3"/>
    <w:multiLevelType w:val="multilevel"/>
    <w:tmpl w:val="3D6CE84C"/>
    <w:lvl w:ilvl="0">
      <w:start w:val="1"/>
      <w:numFmt w:val="decimal"/>
      <w:lvlText w:val="%1."/>
      <w:lvlJc w:val="left"/>
      <w:pPr>
        <w:ind w:left="360" w:hanging="360"/>
      </w:pPr>
      <w:rPr>
        <w:rFonts w:ascii="標楷體" w:eastAsia="標楷體" w:hAnsi="標楷體" w:hint="default"/>
      </w:rPr>
    </w:lvl>
    <w:lvl w:ilvl="1">
      <w:start w:val="1"/>
      <w:numFmt w:val="lowerLetter"/>
      <w:lvlText w:val="(%2)"/>
      <w:lvlJc w:val="left"/>
      <w:pPr>
        <w:ind w:left="840" w:hanging="36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nsid w:val="1A93230A"/>
    <w:multiLevelType w:val="hybridMultilevel"/>
    <w:tmpl w:val="D05CF08E"/>
    <w:lvl w:ilvl="0" w:tplc="0152E1BE">
      <w:start w:val="1"/>
      <w:numFmt w:val="lowerLetter"/>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E08D0"/>
    <w:multiLevelType w:val="hybridMultilevel"/>
    <w:tmpl w:val="B6FA2098"/>
    <w:lvl w:ilvl="0" w:tplc="4D5AD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55427C"/>
    <w:multiLevelType w:val="hybridMultilevel"/>
    <w:tmpl w:val="C00C384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6B23F3C"/>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A3455"/>
    <w:multiLevelType w:val="hybridMultilevel"/>
    <w:tmpl w:val="FAE82E5C"/>
    <w:lvl w:ilvl="0" w:tplc="01A2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4">
    <w:nsid w:val="2ECF6CAD"/>
    <w:multiLevelType w:val="hybridMultilevel"/>
    <w:tmpl w:val="484617E4"/>
    <w:lvl w:ilvl="0" w:tplc="0409000F">
      <w:start w:val="1"/>
      <w:numFmt w:val="decimal"/>
      <w:lvlText w:val="%1."/>
      <w:lvlJc w:val="left"/>
      <w:pPr>
        <w:ind w:left="480" w:hanging="480"/>
      </w:pPr>
    </w:lvl>
    <w:lvl w:ilvl="1" w:tplc="E6CA913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68115F"/>
    <w:multiLevelType w:val="hybridMultilevel"/>
    <w:tmpl w:val="1FDCC166"/>
    <w:lvl w:ilvl="0" w:tplc="E6CA913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9B4726"/>
    <w:multiLevelType w:val="hybridMultilevel"/>
    <w:tmpl w:val="B694D0F4"/>
    <w:lvl w:ilvl="0" w:tplc="F3B4D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C31D6"/>
    <w:multiLevelType w:val="hybridMultilevel"/>
    <w:tmpl w:val="591284D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A22760"/>
    <w:multiLevelType w:val="hybridMultilevel"/>
    <w:tmpl w:val="76007C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254087"/>
    <w:multiLevelType w:val="multilevel"/>
    <w:tmpl w:val="669617E6"/>
    <w:lvl w:ilvl="0">
      <w:start w:val="2"/>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nsid w:val="3B8E6C98"/>
    <w:multiLevelType w:val="hybridMultilevel"/>
    <w:tmpl w:val="8464639E"/>
    <w:lvl w:ilvl="0" w:tplc="BB32FE1E">
      <w:start w:val="1"/>
      <w:numFmt w:val="lowerLetter"/>
      <w:lvlText w:val="(%1)"/>
      <w:lvlJc w:val="left"/>
      <w:pPr>
        <w:ind w:left="1292" w:hanging="732"/>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43C518F4"/>
    <w:multiLevelType w:val="hybridMultilevel"/>
    <w:tmpl w:val="21169E86"/>
    <w:lvl w:ilvl="0" w:tplc="8B4445DC">
      <w:start w:val="1"/>
      <w:numFmt w:val="bullet"/>
      <w:pStyle w:val="abgguidancebullet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43A343F"/>
    <w:multiLevelType w:val="hybridMultilevel"/>
    <w:tmpl w:val="3E4074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4677521"/>
    <w:multiLevelType w:val="hybridMultilevel"/>
    <w:tmpl w:val="F60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832FD"/>
    <w:multiLevelType w:val="hybridMultilevel"/>
    <w:tmpl w:val="BFE2B5F6"/>
    <w:lvl w:ilvl="0" w:tplc="9606D9DE">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78C7D96"/>
    <w:multiLevelType w:val="hybridMultilevel"/>
    <w:tmpl w:val="0FE2C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4227C8"/>
    <w:multiLevelType w:val="hybridMultilevel"/>
    <w:tmpl w:val="EA94E472"/>
    <w:lvl w:ilvl="0" w:tplc="EEA26AF8">
      <w:start w:val="1"/>
      <w:numFmt w:val="none"/>
      <w:lvlText w:val="一、"/>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32DD9"/>
    <w:multiLevelType w:val="hybridMultilevel"/>
    <w:tmpl w:val="F702BF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464771"/>
    <w:multiLevelType w:val="hybridMultilevel"/>
    <w:tmpl w:val="35182A4A"/>
    <w:lvl w:ilvl="0" w:tplc="FD9048F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50CA1D33"/>
    <w:multiLevelType w:val="multilevel"/>
    <w:tmpl w:val="E8AC90B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0">
    <w:nsid w:val="50D83E30"/>
    <w:multiLevelType w:val="hybridMultilevel"/>
    <w:tmpl w:val="7938D118"/>
    <w:lvl w:ilvl="0" w:tplc="A0FA434A">
      <w:start w:val="1"/>
      <w:numFmt w:val="lowerRoman"/>
      <w:lvlText w:val="(%1)"/>
      <w:lvlJc w:val="left"/>
      <w:pPr>
        <w:ind w:left="1206" w:hanging="480"/>
      </w:pPr>
      <w:rPr>
        <w:rFonts w:hint="default"/>
      </w:rPr>
    </w:lvl>
    <w:lvl w:ilvl="1" w:tplc="04090019">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31">
    <w:nsid w:val="5219415A"/>
    <w:multiLevelType w:val="hybridMultilevel"/>
    <w:tmpl w:val="C6703476"/>
    <w:lvl w:ilvl="0" w:tplc="20A25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350466"/>
    <w:multiLevelType w:val="hybridMultilevel"/>
    <w:tmpl w:val="B534FB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40F10D5"/>
    <w:multiLevelType w:val="hybridMultilevel"/>
    <w:tmpl w:val="114840D0"/>
    <w:lvl w:ilvl="0" w:tplc="7B444712">
      <w:start w:val="1"/>
      <w:numFmt w:val="lowerLetter"/>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B250B7"/>
    <w:multiLevelType w:val="hybridMultilevel"/>
    <w:tmpl w:val="669617E6"/>
    <w:lvl w:ilvl="0" w:tplc="7EA4F4B6">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F549B9"/>
    <w:multiLevelType w:val="hybridMultilevel"/>
    <w:tmpl w:val="0C9AB972"/>
    <w:lvl w:ilvl="0" w:tplc="04090001">
      <w:start w:val="1"/>
      <w:numFmt w:val="bullet"/>
      <w:lvlText w:val=""/>
      <w:lvlJc w:val="left"/>
      <w:pPr>
        <w:ind w:left="480" w:hanging="480"/>
      </w:pPr>
      <w:rPr>
        <w:rFonts w:ascii="Wingdings" w:hAnsi="Wingdings" w:hint="default"/>
      </w:rPr>
    </w:lvl>
    <w:lvl w:ilvl="1" w:tplc="E6CA9138">
      <w:start w:val="1"/>
      <w:numFmt w:val="lowerLetter"/>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C004592"/>
    <w:multiLevelType w:val="hybridMultilevel"/>
    <w:tmpl w:val="4B9AA994"/>
    <w:lvl w:ilvl="0" w:tplc="2486B59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9B6D83"/>
    <w:multiLevelType w:val="hybridMultilevel"/>
    <w:tmpl w:val="F0C67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0E4523"/>
    <w:multiLevelType w:val="multilevel"/>
    <w:tmpl w:val="E8AC90B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nsid w:val="61764098"/>
    <w:multiLevelType w:val="hybridMultilevel"/>
    <w:tmpl w:val="073C09AA"/>
    <w:lvl w:ilvl="0" w:tplc="3E72EC84">
      <w:start w:val="1"/>
      <w:numFmt w:val="bullet"/>
      <w:pStyle w:val="abgbulletedlist"/>
      <w:lvlText w:val=""/>
      <w:lvlJc w:val="left"/>
      <w:pPr>
        <w:tabs>
          <w:tab w:val="num" w:pos="567"/>
        </w:tabs>
        <w:ind w:left="567" w:hanging="567"/>
      </w:pPr>
      <w:rPr>
        <w:rFonts w:ascii="Symbol" w:hAnsi="Symbol" w:hint="default"/>
        <w:color w:val="auto"/>
      </w:rPr>
    </w:lvl>
    <w:lvl w:ilvl="1" w:tplc="2F7AAFA6">
      <w:start w:val="1"/>
      <w:numFmt w:val="bullet"/>
      <w:lvlText w:val="。"/>
      <w:lvlJc w:val="left"/>
      <w:pPr>
        <w:tabs>
          <w:tab w:val="num" w:pos="1584"/>
        </w:tabs>
        <w:ind w:left="1584" w:hanging="720"/>
      </w:pPr>
      <w:rPr>
        <w:rFonts w:ascii="標楷體" w:eastAsia="標楷體" w:hAnsi="標楷體" w:hint="eastAsia"/>
        <w:sz w:val="22"/>
        <w:szCs w:val="22"/>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0">
    <w:nsid w:val="64A7237E"/>
    <w:multiLevelType w:val="multilevel"/>
    <w:tmpl w:val="F2A8C3D0"/>
    <w:lvl w:ilvl="0">
      <w:start w:val="2"/>
      <w:numFmt w:val="decimal"/>
      <w:lvlText w:val="%1."/>
      <w:lvlJc w:val="left"/>
      <w:pPr>
        <w:ind w:left="480" w:hanging="480"/>
      </w:pPr>
      <w:rPr>
        <w:rFonts w:hint="eastAsia"/>
      </w:rPr>
    </w:lvl>
    <w:lvl w:ilvl="1">
      <w:start w:val="1"/>
      <w:numFmt w:val="lowerLetter"/>
      <w:lvlText w:val="(%2)"/>
      <w:lvlJc w:val="left"/>
      <w:pPr>
        <w:ind w:left="840" w:hanging="36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1">
    <w:nsid w:val="74A6508B"/>
    <w:multiLevelType w:val="hybridMultilevel"/>
    <w:tmpl w:val="6568AAD0"/>
    <w:lvl w:ilvl="0" w:tplc="559A60EA">
      <w:start w:val="1"/>
      <w:numFmt w:val="lowerLetter"/>
      <w:lvlText w:val="(%1)"/>
      <w:lvlJc w:val="left"/>
      <w:pPr>
        <w:ind w:left="912" w:hanging="456"/>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2">
    <w:nsid w:val="74DA24D2"/>
    <w:multiLevelType w:val="hybridMultilevel"/>
    <w:tmpl w:val="8464639E"/>
    <w:lvl w:ilvl="0" w:tplc="BB32FE1E">
      <w:start w:val="1"/>
      <w:numFmt w:val="lowerLetter"/>
      <w:lvlText w:val="(%1)"/>
      <w:lvlJc w:val="left"/>
      <w:pPr>
        <w:ind w:left="1292" w:hanging="732"/>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3">
    <w:nsid w:val="772A522B"/>
    <w:multiLevelType w:val="hybridMultilevel"/>
    <w:tmpl w:val="9606EC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88B4DB8"/>
    <w:multiLevelType w:val="hybridMultilevel"/>
    <w:tmpl w:val="A0E4FACA"/>
    <w:lvl w:ilvl="0" w:tplc="AA421B70">
      <w:start w:val="1"/>
      <w:numFmt w:val="bullet"/>
      <w:lvlText w:val="•"/>
      <w:lvlJc w:val="left"/>
      <w:pPr>
        <w:tabs>
          <w:tab w:val="num" w:pos="720"/>
        </w:tabs>
        <w:ind w:left="720" w:hanging="360"/>
      </w:pPr>
      <w:rPr>
        <w:rFonts w:ascii="新細明體" w:hAnsi="新細明體" w:hint="default"/>
      </w:rPr>
    </w:lvl>
    <w:lvl w:ilvl="1" w:tplc="F3A258BC" w:tentative="1">
      <w:start w:val="1"/>
      <w:numFmt w:val="bullet"/>
      <w:lvlText w:val="•"/>
      <w:lvlJc w:val="left"/>
      <w:pPr>
        <w:tabs>
          <w:tab w:val="num" w:pos="1440"/>
        </w:tabs>
        <w:ind w:left="1440" w:hanging="360"/>
      </w:pPr>
      <w:rPr>
        <w:rFonts w:ascii="新細明體" w:hAnsi="新細明體" w:hint="default"/>
      </w:rPr>
    </w:lvl>
    <w:lvl w:ilvl="2" w:tplc="B41E8B4E" w:tentative="1">
      <w:start w:val="1"/>
      <w:numFmt w:val="bullet"/>
      <w:lvlText w:val="•"/>
      <w:lvlJc w:val="left"/>
      <w:pPr>
        <w:tabs>
          <w:tab w:val="num" w:pos="2160"/>
        </w:tabs>
        <w:ind w:left="2160" w:hanging="360"/>
      </w:pPr>
      <w:rPr>
        <w:rFonts w:ascii="新細明體" w:hAnsi="新細明體" w:hint="default"/>
      </w:rPr>
    </w:lvl>
    <w:lvl w:ilvl="3" w:tplc="AF2EEA86" w:tentative="1">
      <w:start w:val="1"/>
      <w:numFmt w:val="bullet"/>
      <w:lvlText w:val="•"/>
      <w:lvlJc w:val="left"/>
      <w:pPr>
        <w:tabs>
          <w:tab w:val="num" w:pos="2880"/>
        </w:tabs>
        <w:ind w:left="2880" w:hanging="360"/>
      </w:pPr>
      <w:rPr>
        <w:rFonts w:ascii="新細明體" w:hAnsi="新細明體" w:hint="default"/>
      </w:rPr>
    </w:lvl>
    <w:lvl w:ilvl="4" w:tplc="C5C8FD9A" w:tentative="1">
      <w:start w:val="1"/>
      <w:numFmt w:val="bullet"/>
      <w:lvlText w:val="•"/>
      <w:lvlJc w:val="left"/>
      <w:pPr>
        <w:tabs>
          <w:tab w:val="num" w:pos="3600"/>
        </w:tabs>
        <w:ind w:left="3600" w:hanging="360"/>
      </w:pPr>
      <w:rPr>
        <w:rFonts w:ascii="新細明體" w:hAnsi="新細明體" w:hint="default"/>
      </w:rPr>
    </w:lvl>
    <w:lvl w:ilvl="5" w:tplc="B9CAF1E6" w:tentative="1">
      <w:start w:val="1"/>
      <w:numFmt w:val="bullet"/>
      <w:lvlText w:val="•"/>
      <w:lvlJc w:val="left"/>
      <w:pPr>
        <w:tabs>
          <w:tab w:val="num" w:pos="4320"/>
        </w:tabs>
        <w:ind w:left="4320" w:hanging="360"/>
      </w:pPr>
      <w:rPr>
        <w:rFonts w:ascii="新細明體" w:hAnsi="新細明體" w:hint="default"/>
      </w:rPr>
    </w:lvl>
    <w:lvl w:ilvl="6" w:tplc="C2D4B1C8" w:tentative="1">
      <w:start w:val="1"/>
      <w:numFmt w:val="bullet"/>
      <w:lvlText w:val="•"/>
      <w:lvlJc w:val="left"/>
      <w:pPr>
        <w:tabs>
          <w:tab w:val="num" w:pos="5040"/>
        </w:tabs>
        <w:ind w:left="5040" w:hanging="360"/>
      </w:pPr>
      <w:rPr>
        <w:rFonts w:ascii="新細明體" w:hAnsi="新細明體" w:hint="default"/>
      </w:rPr>
    </w:lvl>
    <w:lvl w:ilvl="7" w:tplc="B73062D4" w:tentative="1">
      <w:start w:val="1"/>
      <w:numFmt w:val="bullet"/>
      <w:lvlText w:val="•"/>
      <w:lvlJc w:val="left"/>
      <w:pPr>
        <w:tabs>
          <w:tab w:val="num" w:pos="5760"/>
        </w:tabs>
        <w:ind w:left="5760" w:hanging="360"/>
      </w:pPr>
      <w:rPr>
        <w:rFonts w:ascii="新細明體" w:hAnsi="新細明體" w:hint="default"/>
      </w:rPr>
    </w:lvl>
    <w:lvl w:ilvl="8" w:tplc="B810AE08" w:tentative="1">
      <w:start w:val="1"/>
      <w:numFmt w:val="bullet"/>
      <w:lvlText w:val="•"/>
      <w:lvlJc w:val="left"/>
      <w:pPr>
        <w:tabs>
          <w:tab w:val="num" w:pos="6480"/>
        </w:tabs>
        <w:ind w:left="6480" w:hanging="360"/>
      </w:pPr>
      <w:rPr>
        <w:rFonts w:ascii="新細明體" w:hAnsi="新細明體" w:hint="default"/>
      </w:rPr>
    </w:lvl>
  </w:abstractNum>
  <w:abstractNum w:abstractNumId="45">
    <w:nsid w:val="78FE075B"/>
    <w:multiLevelType w:val="hybridMultilevel"/>
    <w:tmpl w:val="AD3A1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91C7645"/>
    <w:multiLevelType w:val="hybridMultilevel"/>
    <w:tmpl w:val="46161446"/>
    <w:lvl w:ilvl="0" w:tplc="04090001">
      <w:start w:val="1"/>
      <w:numFmt w:val="bullet"/>
      <w:lvlText w:val=""/>
      <w:lvlJc w:val="left"/>
      <w:pPr>
        <w:ind w:left="480" w:hanging="480"/>
      </w:pPr>
      <w:rPr>
        <w:rFonts w:ascii="Wingdings" w:hAnsi="Wingdings" w:hint="default"/>
      </w:rPr>
    </w:lvl>
    <w:lvl w:ilvl="1" w:tplc="09126F8C">
      <w:start w:val="1"/>
      <w:numFmt w:val="bullet"/>
      <w:lvlText w:val="。"/>
      <w:lvlJc w:val="left"/>
      <w:pPr>
        <w:ind w:left="960" w:hanging="480"/>
      </w:pPr>
      <w:rPr>
        <w:rFonts w:ascii="標楷體" w:eastAsia="標楷體" w:hAnsi="標楷體" w:hint="eastAsia"/>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93C3903"/>
    <w:multiLevelType w:val="hybridMultilevel"/>
    <w:tmpl w:val="596E4A06"/>
    <w:lvl w:ilvl="0" w:tplc="E6CA91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B6D5745"/>
    <w:multiLevelType w:val="hybridMultilevel"/>
    <w:tmpl w:val="BA0E5184"/>
    <w:lvl w:ilvl="0" w:tplc="E452E2F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E80486E"/>
    <w:multiLevelType w:val="hybridMultilevel"/>
    <w:tmpl w:val="AEF0BEDC"/>
    <w:lvl w:ilvl="0" w:tplc="85827672">
      <w:start w:val="1"/>
      <w:numFmt w:val="lowerRoman"/>
      <w:lvlText w:val="(%1)"/>
      <w:lvlJc w:val="left"/>
      <w:pPr>
        <w:ind w:left="1206" w:hanging="480"/>
      </w:pPr>
      <w:rPr>
        <w:rFonts w:hint="default"/>
        <w:lang w:val="en-GB"/>
      </w:rPr>
    </w:lvl>
    <w:lvl w:ilvl="1" w:tplc="04090019">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num w:numId="1">
    <w:abstractNumId w:val="32"/>
  </w:num>
  <w:num w:numId="2">
    <w:abstractNumId w:val="31"/>
  </w:num>
  <w:num w:numId="3">
    <w:abstractNumId w:val="45"/>
  </w:num>
  <w:num w:numId="4">
    <w:abstractNumId w:val="22"/>
  </w:num>
  <w:num w:numId="5">
    <w:abstractNumId w:val="3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num>
  <w:num w:numId="9">
    <w:abstractNumId w:val="49"/>
  </w:num>
  <w:num w:numId="10">
    <w:abstractNumId w:val="9"/>
  </w:num>
  <w:num w:numId="11">
    <w:abstractNumId w:val="44"/>
  </w:num>
  <w:num w:numId="12">
    <w:abstractNumId w:val="16"/>
  </w:num>
  <w:num w:numId="13">
    <w:abstractNumId w:val="26"/>
  </w:num>
  <w:num w:numId="14">
    <w:abstractNumId w:val="18"/>
  </w:num>
  <w:num w:numId="15">
    <w:abstractNumId w:val="23"/>
  </w:num>
  <w:num w:numId="16">
    <w:abstractNumId w:val="12"/>
  </w:num>
  <w:num w:numId="17">
    <w:abstractNumId w:val="17"/>
  </w:num>
  <w:num w:numId="18">
    <w:abstractNumId w:val="35"/>
  </w:num>
  <w:num w:numId="19">
    <w:abstractNumId w:val="5"/>
  </w:num>
  <w:num w:numId="20">
    <w:abstractNumId w:val="47"/>
  </w:num>
  <w:num w:numId="21">
    <w:abstractNumId w:val="15"/>
  </w:num>
  <w:num w:numId="22">
    <w:abstractNumId w:val="33"/>
  </w:num>
  <w:num w:numId="23">
    <w:abstractNumId w:val="2"/>
  </w:num>
  <w:num w:numId="24">
    <w:abstractNumId w:val="37"/>
  </w:num>
  <w:num w:numId="25">
    <w:abstractNumId w:val="8"/>
  </w:num>
  <w:num w:numId="26">
    <w:abstractNumId w:val="11"/>
  </w:num>
  <w:num w:numId="27">
    <w:abstractNumId w:val="13"/>
  </w:num>
  <w:num w:numId="28">
    <w:abstractNumId w:val="3"/>
  </w:num>
  <w:num w:numId="29">
    <w:abstractNumId w:val="43"/>
  </w:num>
  <w:num w:numId="30">
    <w:abstractNumId w:val="36"/>
  </w:num>
  <w:num w:numId="31">
    <w:abstractNumId w:val="7"/>
  </w:num>
  <w:num w:numId="32">
    <w:abstractNumId w:val="4"/>
  </w:num>
  <w:num w:numId="33">
    <w:abstractNumId w:val="48"/>
  </w:num>
  <w:num w:numId="34">
    <w:abstractNumId w:val="1"/>
  </w:num>
  <w:num w:numId="35">
    <w:abstractNumId w:val="34"/>
  </w:num>
  <w:num w:numId="36">
    <w:abstractNumId w:val="24"/>
  </w:num>
  <w:num w:numId="37">
    <w:abstractNumId w:val="38"/>
  </w:num>
  <w:num w:numId="38">
    <w:abstractNumId w:val="19"/>
  </w:num>
  <w:num w:numId="39">
    <w:abstractNumId w:val="29"/>
  </w:num>
  <w:num w:numId="40">
    <w:abstractNumId w:val="40"/>
  </w:num>
  <w:num w:numId="41">
    <w:abstractNumId w:val="46"/>
  </w:num>
  <w:num w:numId="42">
    <w:abstractNumId w:val="25"/>
  </w:num>
  <w:num w:numId="43">
    <w:abstractNumId w:val="14"/>
  </w:num>
  <w:num w:numId="44">
    <w:abstractNumId w:val="6"/>
  </w:num>
  <w:num w:numId="45">
    <w:abstractNumId w:val="27"/>
  </w:num>
  <w:num w:numId="46">
    <w:abstractNumId w:val="41"/>
  </w:num>
  <w:num w:numId="47">
    <w:abstractNumId w:val="10"/>
  </w:num>
  <w:num w:numId="48">
    <w:abstractNumId w:val="42"/>
  </w:num>
  <w:num w:numId="49">
    <w:abstractNumId w:val="0"/>
  </w:num>
  <w:num w:numId="5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Hsinyi (TW - Taipei)">
    <w15:presenceInfo w15:providerId="None" w15:userId="Chen, Hsinyi (TW - Taip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2"/>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827"/>
    <w:rsid w:val="0000033C"/>
    <w:rsid w:val="00001211"/>
    <w:rsid w:val="0000126E"/>
    <w:rsid w:val="00003704"/>
    <w:rsid w:val="00003F50"/>
    <w:rsid w:val="00004443"/>
    <w:rsid w:val="00006D31"/>
    <w:rsid w:val="000070DE"/>
    <w:rsid w:val="000108DA"/>
    <w:rsid w:val="0001162E"/>
    <w:rsid w:val="00011BD1"/>
    <w:rsid w:val="0001203A"/>
    <w:rsid w:val="00013DAA"/>
    <w:rsid w:val="00016294"/>
    <w:rsid w:val="00017200"/>
    <w:rsid w:val="00017555"/>
    <w:rsid w:val="00020D4B"/>
    <w:rsid w:val="00021438"/>
    <w:rsid w:val="00022017"/>
    <w:rsid w:val="00022100"/>
    <w:rsid w:val="00023376"/>
    <w:rsid w:val="00023751"/>
    <w:rsid w:val="00023A91"/>
    <w:rsid w:val="000245BA"/>
    <w:rsid w:val="0002592F"/>
    <w:rsid w:val="00026992"/>
    <w:rsid w:val="000274F6"/>
    <w:rsid w:val="00027A34"/>
    <w:rsid w:val="00027ECF"/>
    <w:rsid w:val="00030E93"/>
    <w:rsid w:val="00031373"/>
    <w:rsid w:val="00032DE4"/>
    <w:rsid w:val="0003516B"/>
    <w:rsid w:val="00035660"/>
    <w:rsid w:val="00035AFB"/>
    <w:rsid w:val="00036CBF"/>
    <w:rsid w:val="00040BD2"/>
    <w:rsid w:val="000410E9"/>
    <w:rsid w:val="000418DD"/>
    <w:rsid w:val="00041F61"/>
    <w:rsid w:val="00041FD9"/>
    <w:rsid w:val="000424CE"/>
    <w:rsid w:val="00042A2A"/>
    <w:rsid w:val="000456D1"/>
    <w:rsid w:val="00046457"/>
    <w:rsid w:val="00047B1F"/>
    <w:rsid w:val="00047C48"/>
    <w:rsid w:val="0005093F"/>
    <w:rsid w:val="00051FFA"/>
    <w:rsid w:val="0005215D"/>
    <w:rsid w:val="00052AF4"/>
    <w:rsid w:val="00052D33"/>
    <w:rsid w:val="000538CE"/>
    <w:rsid w:val="00053B43"/>
    <w:rsid w:val="0005420C"/>
    <w:rsid w:val="00055315"/>
    <w:rsid w:val="000557F7"/>
    <w:rsid w:val="000569B6"/>
    <w:rsid w:val="00056EA4"/>
    <w:rsid w:val="000575A3"/>
    <w:rsid w:val="00057766"/>
    <w:rsid w:val="00057800"/>
    <w:rsid w:val="0006122B"/>
    <w:rsid w:val="0006172D"/>
    <w:rsid w:val="00062CF4"/>
    <w:rsid w:val="00063AB1"/>
    <w:rsid w:val="00063FC9"/>
    <w:rsid w:val="000646EC"/>
    <w:rsid w:val="000647F1"/>
    <w:rsid w:val="00065B7A"/>
    <w:rsid w:val="00067D33"/>
    <w:rsid w:val="00070103"/>
    <w:rsid w:val="0007075C"/>
    <w:rsid w:val="00072392"/>
    <w:rsid w:val="00072847"/>
    <w:rsid w:val="0007344D"/>
    <w:rsid w:val="00074E8A"/>
    <w:rsid w:val="000756C1"/>
    <w:rsid w:val="00075A75"/>
    <w:rsid w:val="0007761C"/>
    <w:rsid w:val="00080A3D"/>
    <w:rsid w:val="0008103F"/>
    <w:rsid w:val="0008126B"/>
    <w:rsid w:val="00081A00"/>
    <w:rsid w:val="00081AE0"/>
    <w:rsid w:val="00083664"/>
    <w:rsid w:val="000848A5"/>
    <w:rsid w:val="00084950"/>
    <w:rsid w:val="00085008"/>
    <w:rsid w:val="00086836"/>
    <w:rsid w:val="00090B5B"/>
    <w:rsid w:val="0009308D"/>
    <w:rsid w:val="0009311A"/>
    <w:rsid w:val="000948F2"/>
    <w:rsid w:val="00094B98"/>
    <w:rsid w:val="00096201"/>
    <w:rsid w:val="00097C67"/>
    <w:rsid w:val="00097DE2"/>
    <w:rsid w:val="000A0E3E"/>
    <w:rsid w:val="000A285A"/>
    <w:rsid w:val="000A2D0B"/>
    <w:rsid w:val="000A3906"/>
    <w:rsid w:val="000A3923"/>
    <w:rsid w:val="000A513D"/>
    <w:rsid w:val="000A6C2C"/>
    <w:rsid w:val="000A6D76"/>
    <w:rsid w:val="000A7391"/>
    <w:rsid w:val="000A7CEF"/>
    <w:rsid w:val="000A7D30"/>
    <w:rsid w:val="000B001B"/>
    <w:rsid w:val="000B0183"/>
    <w:rsid w:val="000B019A"/>
    <w:rsid w:val="000B11F3"/>
    <w:rsid w:val="000B2E30"/>
    <w:rsid w:val="000B335B"/>
    <w:rsid w:val="000B38CC"/>
    <w:rsid w:val="000B413A"/>
    <w:rsid w:val="000B53E4"/>
    <w:rsid w:val="000B7AF7"/>
    <w:rsid w:val="000C17A0"/>
    <w:rsid w:val="000C19BB"/>
    <w:rsid w:val="000C1EF8"/>
    <w:rsid w:val="000C4A39"/>
    <w:rsid w:val="000C4A41"/>
    <w:rsid w:val="000C4B4D"/>
    <w:rsid w:val="000C5BA2"/>
    <w:rsid w:val="000C5C30"/>
    <w:rsid w:val="000D0CF7"/>
    <w:rsid w:val="000D1EED"/>
    <w:rsid w:val="000D20FB"/>
    <w:rsid w:val="000D2606"/>
    <w:rsid w:val="000D3E57"/>
    <w:rsid w:val="000D5919"/>
    <w:rsid w:val="000D5A49"/>
    <w:rsid w:val="000D6D6A"/>
    <w:rsid w:val="000D6DEF"/>
    <w:rsid w:val="000D6EB1"/>
    <w:rsid w:val="000D6F43"/>
    <w:rsid w:val="000E0F83"/>
    <w:rsid w:val="000E11DF"/>
    <w:rsid w:val="000E13C4"/>
    <w:rsid w:val="000E190F"/>
    <w:rsid w:val="000E51D5"/>
    <w:rsid w:val="000E6276"/>
    <w:rsid w:val="000E6414"/>
    <w:rsid w:val="000E68C8"/>
    <w:rsid w:val="000F0873"/>
    <w:rsid w:val="000F168D"/>
    <w:rsid w:val="000F1953"/>
    <w:rsid w:val="000F3E74"/>
    <w:rsid w:val="000F43A1"/>
    <w:rsid w:val="000F5035"/>
    <w:rsid w:val="000F5292"/>
    <w:rsid w:val="000F5929"/>
    <w:rsid w:val="000F62DD"/>
    <w:rsid w:val="000F6909"/>
    <w:rsid w:val="000F7215"/>
    <w:rsid w:val="000F7C02"/>
    <w:rsid w:val="0010096A"/>
    <w:rsid w:val="001019AA"/>
    <w:rsid w:val="00105621"/>
    <w:rsid w:val="00107F8A"/>
    <w:rsid w:val="00110C88"/>
    <w:rsid w:val="00112CA7"/>
    <w:rsid w:val="00113C07"/>
    <w:rsid w:val="00114229"/>
    <w:rsid w:val="00114661"/>
    <w:rsid w:val="00114CCD"/>
    <w:rsid w:val="00115CF7"/>
    <w:rsid w:val="00115EDD"/>
    <w:rsid w:val="001219F0"/>
    <w:rsid w:val="00122AE2"/>
    <w:rsid w:val="0012331C"/>
    <w:rsid w:val="001234E1"/>
    <w:rsid w:val="001242EB"/>
    <w:rsid w:val="00125C1E"/>
    <w:rsid w:val="00126421"/>
    <w:rsid w:val="00126A38"/>
    <w:rsid w:val="00131AEF"/>
    <w:rsid w:val="00132015"/>
    <w:rsid w:val="00133CF8"/>
    <w:rsid w:val="00133F2E"/>
    <w:rsid w:val="001347BB"/>
    <w:rsid w:val="00135456"/>
    <w:rsid w:val="00135519"/>
    <w:rsid w:val="001361D3"/>
    <w:rsid w:val="00136706"/>
    <w:rsid w:val="001404AA"/>
    <w:rsid w:val="001432A5"/>
    <w:rsid w:val="00143F2E"/>
    <w:rsid w:val="0014696C"/>
    <w:rsid w:val="00147EA1"/>
    <w:rsid w:val="00153CCE"/>
    <w:rsid w:val="00154EAE"/>
    <w:rsid w:val="001551C5"/>
    <w:rsid w:val="001559A7"/>
    <w:rsid w:val="00157373"/>
    <w:rsid w:val="00157EFA"/>
    <w:rsid w:val="00160264"/>
    <w:rsid w:val="001604F9"/>
    <w:rsid w:val="00160774"/>
    <w:rsid w:val="00160C87"/>
    <w:rsid w:val="00160F04"/>
    <w:rsid w:val="00161889"/>
    <w:rsid w:val="001622BC"/>
    <w:rsid w:val="001624C0"/>
    <w:rsid w:val="001654EB"/>
    <w:rsid w:val="001667BA"/>
    <w:rsid w:val="001704CF"/>
    <w:rsid w:val="0017099F"/>
    <w:rsid w:val="00170B07"/>
    <w:rsid w:val="0017105B"/>
    <w:rsid w:val="00171EF1"/>
    <w:rsid w:val="00172942"/>
    <w:rsid w:val="00172BF6"/>
    <w:rsid w:val="001755DF"/>
    <w:rsid w:val="00176DB7"/>
    <w:rsid w:val="001805DE"/>
    <w:rsid w:val="00180A1F"/>
    <w:rsid w:val="00182FF0"/>
    <w:rsid w:val="00184649"/>
    <w:rsid w:val="00184665"/>
    <w:rsid w:val="001848D1"/>
    <w:rsid w:val="001861E0"/>
    <w:rsid w:val="00186B8B"/>
    <w:rsid w:val="00192C68"/>
    <w:rsid w:val="00193F22"/>
    <w:rsid w:val="001941B9"/>
    <w:rsid w:val="00194CE7"/>
    <w:rsid w:val="00196177"/>
    <w:rsid w:val="0019659A"/>
    <w:rsid w:val="0019693C"/>
    <w:rsid w:val="00196D22"/>
    <w:rsid w:val="001A1EC7"/>
    <w:rsid w:val="001A582D"/>
    <w:rsid w:val="001A6EF6"/>
    <w:rsid w:val="001A738A"/>
    <w:rsid w:val="001A7A61"/>
    <w:rsid w:val="001A7BE7"/>
    <w:rsid w:val="001B0581"/>
    <w:rsid w:val="001B078F"/>
    <w:rsid w:val="001B17B6"/>
    <w:rsid w:val="001B1E7B"/>
    <w:rsid w:val="001B20ED"/>
    <w:rsid w:val="001B36FC"/>
    <w:rsid w:val="001B3D9F"/>
    <w:rsid w:val="001B4737"/>
    <w:rsid w:val="001B4AD7"/>
    <w:rsid w:val="001B4FFB"/>
    <w:rsid w:val="001B656E"/>
    <w:rsid w:val="001B7085"/>
    <w:rsid w:val="001C35CA"/>
    <w:rsid w:val="001C3981"/>
    <w:rsid w:val="001C3A9F"/>
    <w:rsid w:val="001C56DA"/>
    <w:rsid w:val="001C6060"/>
    <w:rsid w:val="001D1B2E"/>
    <w:rsid w:val="001D21EB"/>
    <w:rsid w:val="001D2401"/>
    <w:rsid w:val="001D253B"/>
    <w:rsid w:val="001D290F"/>
    <w:rsid w:val="001D2CFE"/>
    <w:rsid w:val="001D2E7F"/>
    <w:rsid w:val="001D366E"/>
    <w:rsid w:val="001D5787"/>
    <w:rsid w:val="001D601D"/>
    <w:rsid w:val="001D705D"/>
    <w:rsid w:val="001E1CC6"/>
    <w:rsid w:val="001E1D85"/>
    <w:rsid w:val="001E1FE0"/>
    <w:rsid w:val="001E3014"/>
    <w:rsid w:val="001E34FF"/>
    <w:rsid w:val="001E53D8"/>
    <w:rsid w:val="001E6B33"/>
    <w:rsid w:val="001E7177"/>
    <w:rsid w:val="001E7341"/>
    <w:rsid w:val="001E7B76"/>
    <w:rsid w:val="001E7CF7"/>
    <w:rsid w:val="001F084D"/>
    <w:rsid w:val="001F08F3"/>
    <w:rsid w:val="001F2024"/>
    <w:rsid w:val="001F2DD1"/>
    <w:rsid w:val="001F4B60"/>
    <w:rsid w:val="001F620C"/>
    <w:rsid w:val="001F6375"/>
    <w:rsid w:val="001F7A0A"/>
    <w:rsid w:val="0020139C"/>
    <w:rsid w:val="00201866"/>
    <w:rsid w:val="00203566"/>
    <w:rsid w:val="00203675"/>
    <w:rsid w:val="00203AC9"/>
    <w:rsid w:val="00204790"/>
    <w:rsid w:val="00204B0B"/>
    <w:rsid w:val="00205D0D"/>
    <w:rsid w:val="00206CAE"/>
    <w:rsid w:val="00207F19"/>
    <w:rsid w:val="0021159D"/>
    <w:rsid w:val="00213A7A"/>
    <w:rsid w:val="00214326"/>
    <w:rsid w:val="0021568A"/>
    <w:rsid w:val="0021640A"/>
    <w:rsid w:val="0021674F"/>
    <w:rsid w:val="00217AB6"/>
    <w:rsid w:val="00217D47"/>
    <w:rsid w:val="00220BE4"/>
    <w:rsid w:val="002219C1"/>
    <w:rsid w:val="002222C3"/>
    <w:rsid w:val="0022233F"/>
    <w:rsid w:val="002239B9"/>
    <w:rsid w:val="00224CFC"/>
    <w:rsid w:val="00225473"/>
    <w:rsid w:val="002255DB"/>
    <w:rsid w:val="00226A22"/>
    <w:rsid w:val="00227570"/>
    <w:rsid w:val="00227C3A"/>
    <w:rsid w:val="00227D48"/>
    <w:rsid w:val="00231CAB"/>
    <w:rsid w:val="00231D21"/>
    <w:rsid w:val="00231E59"/>
    <w:rsid w:val="00233F4F"/>
    <w:rsid w:val="002341F5"/>
    <w:rsid w:val="0023446A"/>
    <w:rsid w:val="00235360"/>
    <w:rsid w:val="00235D0E"/>
    <w:rsid w:val="00236BD0"/>
    <w:rsid w:val="0023711F"/>
    <w:rsid w:val="00237565"/>
    <w:rsid w:val="00242786"/>
    <w:rsid w:val="00242882"/>
    <w:rsid w:val="00245C24"/>
    <w:rsid w:val="00246C6E"/>
    <w:rsid w:val="002476DF"/>
    <w:rsid w:val="00247DD2"/>
    <w:rsid w:val="00251D33"/>
    <w:rsid w:val="00253271"/>
    <w:rsid w:val="00253FCC"/>
    <w:rsid w:val="002557F5"/>
    <w:rsid w:val="00256CE8"/>
    <w:rsid w:val="002576A7"/>
    <w:rsid w:val="00257D18"/>
    <w:rsid w:val="00261A8B"/>
    <w:rsid w:val="00262436"/>
    <w:rsid w:val="002631CC"/>
    <w:rsid w:val="00263AD4"/>
    <w:rsid w:val="00264465"/>
    <w:rsid w:val="0026447B"/>
    <w:rsid w:val="00264F05"/>
    <w:rsid w:val="00265430"/>
    <w:rsid w:val="00271247"/>
    <w:rsid w:val="0027154D"/>
    <w:rsid w:val="00272CD3"/>
    <w:rsid w:val="00272E78"/>
    <w:rsid w:val="002747DE"/>
    <w:rsid w:val="002774F6"/>
    <w:rsid w:val="0028047D"/>
    <w:rsid w:val="00281B45"/>
    <w:rsid w:val="00282CD0"/>
    <w:rsid w:val="00282F14"/>
    <w:rsid w:val="00283294"/>
    <w:rsid w:val="00284D46"/>
    <w:rsid w:val="00286607"/>
    <w:rsid w:val="00287C02"/>
    <w:rsid w:val="00291826"/>
    <w:rsid w:val="00291D3C"/>
    <w:rsid w:val="00291FA3"/>
    <w:rsid w:val="00292432"/>
    <w:rsid w:val="00292524"/>
    <w:rsid w:val="00292BDE"/>
    <w:rsid w:val="00292E75"/>
    <w:rsid w:val="002933A2"/>
    <w:rsid w:val="0029360C"/>
    <w:rsid w:val="00294053"/>
    <w:rsid w:val="00295EAB"/>
    <w:rsid w:val="0029665C"/>
    <w:rsid w:val="002974CD"/>
    <w:rsid w:val="002976D0"/>
    <w:rsid w:val="00297FB7"/>
    <w:rsid w:val="002A16AD"/>
    <w:rsid w:val="002A3948"/>
    <w:rsid w:val="002A4528"/>
    <w:rsid w:val="002A598D"/>
    <w:rsid w:val="002A6422"/>
    <w:rsid w:val="002A6428"/>
    <w:rsid w:val="002B007C"/>
    <w:rsid w:val="002B0F4E"/>
    <w:rsid w:val="002B3D94"/>
    <w:rsid w:val="002B3FFE"/>
    <w:rsid w:val="002B4303"/>
    <w:rsid w:val="002B4FF8"/>
    <w:rsid w:val="002B52F5"/>
    <w:rsid w:val="002C0DE5"/>
    <w:rsid w:val="002C0F20"/>
    <w:rsid w:val="002C1538"/>
    <w:rsid w:val="002C15A9"/>
    <w:rsid w:val="002C1720"/>
    <w:rsid w:val="002C3AB0"/>
    <w:rsid w:val="002C45AB"/>
    <w:rsid w:val="002C48B7"/>
    <w:rsid w:val="002C5499"/>
    <w:rsid w:val="002C56F8"/>
    <w:rsid w:val="002C63AE"/>
    <w:rsid w:val="002C67F4"/>
    <w:rsid w:val="002C74B6"/>
    <w:rsid w:val="002C777B"/>
    <w:rsid w:val="002C7DF1"/>
    <w:rsid w:val="002D00EC"/>
    <w:rsid w:val="002D05C0"/>
    <w:rsid w:val="002D09E5"/>
    <w:rsid w:val="002D14FE"/>
    <w:rsid w:val="002D17F4"/>
    <w:rsid w:val="002D671D"/>
    <w:rsid w:val="002D7F7D"/>
    <w:rsid w:val="002E20CA"/>
    <w:rsid w:val="002E52DE"/>
    <w:rsid w:val="002E5BC1"/>
    <w:rsid w:val="002E5F13"/>
    <w:rsid w:val="002E667D"/>
    <w:rsid w:val="002E696C"/>
    <w:rsid w:val="002E69F1"/>
    <w:rsid w:val="002E71A5"/>
    <w:rsid w:val="002F0023"/>
    <w:rsid w:val="002F1221"/>
    <w:rsid w:val="002F27DF"/>
    <w:rsid w:val="002F31E1"/>
    <w:rsid w:val="002F5F9A"/>
    <w:rsid w:val="002F63ED"/>
    <w:rsid w:val="002F646E"/>
    <w:rsid w:val="002F654A"/>
    <w:rsid w:val="002F6B26"/>
    <w:rsid w:val="002F7903"/>
    <w:rsid w:val="003008CE"/>
    <w:rsid w:val="00300B58"/>
    <w:rsid w:val="0030288F"/>
    <w:rsid w:val="00302FDB"/>
    <w:rsid w:val="0030351D"/>
    <w:rsid w:val="003041D9"/>
    <w:rsid w:val="00304857"/>
    <w:rsid w:val="003059D2"/>
    <w:rsid w:val="003074D3"/>
    <w:rsid w:val="003110D6"/>
    <w:rsid w:val="00313440"/>
    <w:rsid w:val="003137AB"/>
    <w:rsid w:val="00314BE0"/>
    <w:rsid w:val="00315834"/>
    <w:rsid w:val="003162FC"/>
    <w:rsid w:val="00316A5E"/>
    <w:rsid w:val="00316EC9"/>
    <w:rsid w:val="003207A9"/>
    <w:rsid w:val="00323D34"/>
    <w:rsid w:val="0033025D"/>
    <w:rsid w:val="00330DDC"/>
    <w:rsid w:val="003314CA"/>
    <w:rsid w:val="0033237D"/>
    <w:rsid w:val="0033412A"/>
    <w:rsid w:val="003344A3"/>
    <w:rsid w:val="003345B7"/>
    <w:rsid w:val="00334B49"/>
    <w:rsid w:val="00334BDD"/>
    <w:rsid w:val="00334FB5"/>
    <w:rsid w:val="0033589C"/>
    <w:rsid w:val="00335C96"/>
    <w:rsid w:val="00336129"/>
    <w:rsid w:val="00336144"/>
    <w:rsid w:val="00336479"/>
    <w:rsid w:val="0033648A"/>
    <w:rsid w:val="00341784"/>
    <w:rsid w:val="003428D1"/>
    <w:rsid w:val="00342D5C"/>
    <w:rsid w:val="00344430"/>
    <w:rsid w:val="00344B4E"/>
    <w:rsid w:val="003458CE"/>
    <w:rsid w:val="00345B81"/>
    <w:rsid w:val="00346398"/>
    <w:rsid w:val="00346E20"/>
    <w:rsid w:val="00351F56"/>
    <w:rsid w:val="00352372"/>
    <w:rsid w:val="00353A47"/>
    <w:rsid w:val="003547A1"/>
    <w:rsid w:val="00354931"/>
    <w:rsid w:val="003554AE"/>
    <w:rsid w:val="003556F6"/>
    <w:rsid w:val="00361715"/>
    <w:rsid w:val="0036499C"/>
    <w:rsid w:val="00365680"/>
    <w:rsid w:val="00365E9E"/>
    <w:rsid w:val="0036622E"/>
    <w:rsid w:val="003665B1"/>
    <w:rsid w:val="00367467"/>
    <w:rsid w:val="00370D43"/>
    <w:rsid w:val="00371099"/>
    <w:rsid w:val="003710A6"/>
    <w:rsid w:val="00371136"/>
    <w:rsid w:val="00372021"/>
    <w:rsid w:val="00372B07"/>
    <w:rsid w:val="00372ED6"/>
    <w:rsid w:val="0037351A"/>
    <w:rsid w:val="003743F5"/>
    <w:rsid w:val="00374BBC"/>
    <w:rsid w:val="003750B9"/>
    <w:rsid w:val="00377D9E"/>
    <w:rsid w:val="00381243"/>
    <w:rsid w:val="00382203"/>
    <w:rsid w:val="0038253E"/>
    <w:rsid w:val="00382A1D"/>
    <w:rsid w:val="003838F1"/>
    <w:rsid w:val="00384A88"/>
    <w:rsid w:val="00384E50"/>
    <w:rsid w:val="00385841"/>
    <w:rsid w:val="0038668C"/>
    <w:rsid w:val="00386D4D"/>
    <w:rsid w:val="003879AB"/>
    <w:rsid w:val="00390C4B"/>
    <w:rsid w:val="0039116A"/>
    <w:rsid w:val="00391290"/>
    <w:rsid w:val="0039190C"/>
    <w:rsid w:val="003919F9"/>
    <w:rsid w:val="00392761"/>
    <w:rsid w:val="003930D2"/>
    <w:rsid w:val="003930EC"/>
    <w:rsid w:val="003932AD"/>
    <w:rsid w:val="00393F67"/>
    <w:rsid w:val="00395156"/>
    <w:rsid w:val="00395891"/>
    <w:rsid w:val="00395C57"/>
    <w:rsid w:val="003963A8"/>
    <w:rsid w:val="003A000F"/>
    <w:rsid w:val="003A10AB"/>
    <w:rsid w:val="003A1C3C"/>
    <w:rsid w:val="003A2804"/>
    <w:rsid w:val="003A438C"/>
    <w:rsid w:val="003A4A8C"/>
    <w:rsid w:val="003A4DB6"/>
    <w:rsid w:val="003A70BC"/>
    <w:rsid w:val="003B0608"/>
    <w:rsid w:val="003B0A07"/>
    <w:rsid w:val="003B0D18"/>
    <w:rsid w:val="003B26C6"/>
    <w:rsid w:val="003B2ED3"/>
    <w:rsid w:val="003B4D8B"/>
    <w:rsid w:val="003B5250"/>
    <w:rsid w:val="003B53C1"/>
    <w:rsid w:val="003B7BA4"/>
    <w:rsid w:val="003C0F46"/>
    <w:rsid w:val="003C17CD"/>
    <w:rsid w:val="003C215E"/>
    <w:rsid w:val="003C3BF5"/>
    <w:rsid w:val="003C42CC"/>
    <w:rsid w:val="003C714F"/>
    <w:rsid w:val="003C7315"/>
    <w:rsid w:val="003C7466"/>
    <w:rsid w:val="003C7978"/>
    <w:rsid w:val="003D0254"/>
    <w:rsid w:val="003D225C"/>
    <w:rsid w:val="003D2BFE"/>
    <w:rsid w:val="003D3939"/>
    <w:rsid w:val="003D3BF5"/>
    <w:rsid w:val="003D4664"/>
    <w:rsid w:val="003D4BCD"/>
    <w:rsid w:val="003D4DD5"/>
    <w:rsid w:val="003D4FEB"/>
    <w:rsid w:val="003D662B"/>
    <w:rsid w:val="003E1888"/>
    <w:rsid w:val="003E384D"/>
    <w:rsid w:val="003E48C4"/>
    <w:rsid w:val="003E5790"/>
    <w:rsid w:val="003E5E29"/>
    <w:rsid w:val="003E63F5"/>
    <w:rsid w:val="003F0CAC"/>
    <w:rsid w:val="003F1348"/>
    <w:rsid w:val="003F13B8"/>
    <w:rsid w:val="003F3930"/>
    <w:rsid w:val="003F3DA1"/>
    <w:rsid w:val="003F515D"/>
    <w:rsid w:val="003F578F"/>
    <w:rsid w:val="003F6623"/>
    <w:rsid w:val="003F6A0B"/>
    <w:rsid w:val="003F6C31"/>
    <w:rsid w:val="003F6DEF"/>
    <w:rsid w:val="003F6DF8"/>
    <w:rsid w:val="003F78B1"/>
    <w:rsid w:val="00401EEA"/>
    <w:rsid w:val="00402705"/>
    <w:rsid w:val="004033A2"/>
    <w:rsid w:val="00404C02"/>
    <w:rsid w:val="00404C03"/>
    <w:rsid w:val="00405C04"/>
    <w:rsid w:val="00405C3A"/>
    <w:rsid w:val="0040661A"/>
    <w:rsid w:val="00406C47"/>
    <w:rsid w:val="004079E4"/>
    <w:rsid w:val="00407F09"/>
    <w:rsid w:val="0041114B"/>
    <w:rsid w:val="00411454"/>
    <w:rsid w:val="00412619"/>
    <w:rsid w:val="0041290A"/>
    <w:rsid w:val="00412D12"/>
    <w:rsid w:val="00412E38"/>
    <w:rsid w:val="0041336F"/>
    <w:rsid w:val="00414776"/>
    <w:rsid w:val="00415941"/>
    <w:rsid w:val="00415C3E"/>
    <w:rsid w:val="004164A5"/>
    <w:rsid w:val="00416B95"/>
    <w:rsid w:val="00420045"/>
    <w:rsid w:val="00420738"/>
    <w:rsid w:val="00420974"/>
    <w:rsid w:val="004213ED"/>
    <w:rsid w:val="004230FB"/>
    <w:rsid w:val="00423E4F"/>
    <w:rsid w:val="0042561D"/>
    <w:rsid w:val="00425E11"/>
    <w:rsid w:val="00425F46"/>
    <w:rsid w:val="00426CCA"/>
    <w:rsid w:val="00426ED6"/>
    <w:rsid w:val="00430954"/>
    <w:rsid w:val="004314EB"/>
    <w:rsid w:val="004321F4"/>
    <w:rsid w:val="00433B4E"/>
    <w:rsid w:val="00433ED3"/>
    <w:rsid w:val="00434587"/>
    <w:rsid w:val="004357F0"/>
    <w:rsid w:val="004364B9"/>
    <w:rsid w:val="004367C0"/>
    <w:rsid w:val="004377F9"/>
    <w:rsid w:val="00437F99"/>
    <w:rsid w:val="00440DD9"/>
    <w:rsid w:val="00442172"/>
    <w:rsid w:val="00442F95"/>
    <w:rsid w:val="00443A26"/>
    <w:rsid w:val="00443E64"/>
    <w:rsid w:val="00445510"/>
    <w:rsid w:val="0044693A"/>
    <w:rsid w:val="00446B52"/>
    <w:rsid w:val="00451128"/>
    <w:rsid w:val="004520C8"/>
    <w:rsid w:val="004526C3"/>
    <w:rsid w:val="00454417"/>
    <w:rsid w:val="00455901"/>
    <w:rsid w:val="00455ADE"/>
    <w:rsid w:val="004560E6"/>
    <w:rsid w:val="00457AAB"/>
    <w:rsid w:val="0046037E"/>
    <w:rsid w:val="00460DF2"/>
    <w:rsid w:val="004617FB"/>
    <w:rsid w:val="0046344A"/>
    <w:rsid w:val="00467EEE"/>
    <w:rsid w:val="0047057E"/>
    <w:rsid w:val="00470EF4"/>
    <w:rsid w:val="00473EA3"/>
    <w:rsid w:val="0047424A"/>
    <w:rsid w:val="00474681"/>
    <w:rsid w:val="0047691A"/>
    <w:rsid w:val="00476D48"/>
    <w:rsid w:val="0047706E"/>
    <w:rsid w:val="00477508"/>
    <w:rsid w:val="00477B4F"/>
    <w:rsid w:val="0048320E"/>
    <w:rsid w:val="004847DA"/>
    <w:rsid w:val="00485F17"/>
    <w:rsid w:val="00487702"/>
    <w:rsid w:val="00487B7C"/>
    <w:rsid w:val="00492E87"/>
    <w:rsid w:val="004930F7"/>
    <w:rsid w:val="004931DE"/>
    <w:rsid w:val="00493E6F"/>
    <w:rsid w:val="0049692C"/>
    <w:rsid w:val="004A1412"/>
    <w:rsid w:val="004A22B0"/>
    <w:rsid w:val="004A24DE"/>
    <w:rsid w:val="004A3442"/>
    <w:rsid w:val="004A3FBC"/>
    <w:rsid w:val="004A5670"/>
    <w:rsid w:val="004A6010"/>
    <w:rsid w:val="004A6DD1"/>
    <w:rsid w:val="004B00D7"/>
    <w:rsid w:val="004B0E41"/>
    <w:rsid w:val="004B15C8"/>
    <w:rsid w:val="004B2097"/>
    <w:rsid w:val="004B2C3B"/>
    <w:rsid w:val="004B31A4"/>
    <w:rsid w:val="004B3FD7"/>
    <w:rsid w:val="004B4069"/>
    <w:rsid w:val="004B518E"/>
    <w:rsid w:val="004B5B56"/>
    <w:rsid w:val="004B5CE1"/>
    <w:rsid w:val="004B6580"/>
    <w:rsid w:val="004B70A4"/>
    <w:rsid w:val="004B7496"/>
    <w:rsid w:val="004B7853"/>
    <w:rsid w:val="004C02B2"/>
    <w:rsid w:val="004C09B6"/>
    <w:rsid w:val="004C1B16"/>
    <w:rsid w:val="004C2C2D"/>
    <w:rsid w:val="004C4B53"/>
    <w:rsid w:val="004C5533"/>
    <w:rsid w:val="004C5A0B"/>
    <w:rsid w:val="004C618B"/>
    <w:rsid w:val="004C716A"/>
    <w:rsid w:val="004D17F4"/>
    <w:rsid w:val="004D2371"/>
    <w:rsid w:val="004D23AF"/>
    <w:rsid w:val="004D2AF1"/>
    <w:rsid w:val="004D2C1A"/>
    <w:rsid w:val="004D300E"/>
    <w:rsid w:val="004D312A"/>
    <w:rsid w:val="004D328B"/>
    <w:rsid w:val="004D3835"/>
    <w:rsid w:val="004D49C8"/>
    <w:rsid w:val="004D4FC1"/>
    <w:rsid w:val="004D6ADB"/>
    <w:rsid w:val="004D78AA"/>
    <w:rsid w:val="004D7B5B"/>
    <w:rsid w:val="004D7C8E"/>
    <w:rsid w:val="004D7D3D"/>
    <w:rsid w:val="004E0ED9"/>
    <w:rsid w:val="004E1E2E"/>
    <w:rsid w:val="004E3B04"/>
    <w:rsid w:val="004E4F49"/>
    <w:rsid w:val="004E5639"/>
    <w:rsid w:val="004E6BF0"/>
    <w:rsid w:val="004E7ED9"/>
    <w:rsid w:val="004F0692"/>
    <w:rsid w:val="004F0741"/>
    <w:rsid w:val="004F084E"/>
    <w:rsid w:val="004F24F1"/>
    <w:rsid w:val="004F3472"/>
    <w:rsid w:val="004F3F7D"/>
    <w:rsid w:val="004F4B1A"/>
    <w:rsid w:val="004F4D3B"/>
    <w:rsid w:val="004F6830"/>
    <w:rsid w:val="004F7D43"/>
    <w:rsid w:val="005001F0"/>
    <w:rsid w:val="00501556"/>
    <w:rsid w:val="00501829"/>
    <w:rsid w:val="0050353D"/>
    <w:rsid w:val="005052BD"/>
    <w:rsid w:val="005060EE"/>
    <w:rsid w:val="0050689F"/>
    <w:rsid w:val="005073BD"/>
    <w:rsid w:val="00507BA5"/>
    <w:rsid w:val="00511A45"/>
    <w:rsid w:val="005128CD"/>
    <w:rsid w:val="005130C4"/>
    <w:rsid w:val="0051471A"/>
    <w:rsid w:val="005164B8"/>
    <w:rsid w:val="005169A6"/>
    <w:rsid w:val="005171FC"/>
    <w:rsid w:val="0051733F"/>
    <w:rsid w:val="00517F03"/>
    <w:rsid w:val="005213F2"/>
    <w:rsid w:val="00521C1A"/>
    <w:rsid w:val="00523AC2"/>
    <w:rsid w:val="0052440E"/>
    <w:rsid w:val="00524F62"/>
    <w:rsid w:val="005252A0"/>
    <w:rsid w:val="005259D5"/>
    <w:rsid w:val="005262EC"/>
    <w:rsid w:val="00530047"/>
    <w:rsid w:val="00531D7B"/>
    <w:rsid w:val="00532DCE"/>
    <w:rsid w:val="00534ACA"/>
    <w:rsid w:val="005373C0"/>
    <w:rsid w:val="00537CEC"/>
    <w:rsid w:val="00540256"/>
    <w:rsid w:val="00540A99"/>
    <w:rsid w:val="005414BA"/>
    <w:rsid w:val="00541B5C"/>
    <w:rsid w:val="005427D4"/>
    <w:rsid w:val="00542809"/>
    <w:rsid w:val="00542FF1"/>
    <w:rsid w:val="00544035"/>
    <w:rsid w:val="0054486E"/>
    <w:rsid w:val="00544BD7"/>
    <w:rsid w:val="00545A11"/>
    <w:rsid w:val="00546D56"/>
    <w:rsid w:val="00547D82"/>
    <w:rsid w:val="005516D9"/>
    <w:rsid w:val="00554A9C"/>
    <w:rsid w:val="00555480"/>
    <w:rsid w:val="00555AE2"/>
    <w:rsid w:val="00557A35"/>
    <w:rsid w:val="00560C9D"/>
    <w:rsid w:val="00560EA0"/>
    <w:rsid w:val="00561A75"/>
    <w:rsid w:val="005625C5"/>
    <w:rsid w:val="005646C3"/>
    <w:rsid w:val="00565105"/>
    <w:rsid w:val="005665D9"/>
    <w:rsid w:val="00567BB8"/>
    <w:rsid w:val="00567F18"/>
    <w:rsid w:val="005704EA"/>
    <w:rsid w:val="00570AE3"/>
    <w:rsid w:val="00570B71"/>
    <w:rsid w:val="00572A6D"/>
    <w:rsid w:val="00573FF4"/>
    <w:rsid w:val="00574E2C"/>
    <w:rsid w:val="005752AF"/>
    <w:rsid w:val="005753CE"/>
    <w:rsid w:val="00575C25"/>
    <w:rsid w:val="0057602D"/>
    <w:rsid w:val="00576345"/>
    <w:rsid w:val="00576377"/>
    <w:rsid w:val="00577D2F"/>
    <w:rsid w:val="00577E0D"/>
    <w:rsid w:val="005803B4"/>
    <w:rsid w:val="005809CA"/>
    <w:rsid w:val="00582B39"/>
    <w:rsid w:val="005836FD"/>
    <w:rsid w:val="00583C80"/>
    <w:rsid w:val="00584790"/>
    <w:rsid w:val="00584A50"/>
    <w:rsid w:val="0058570B"/>
    <w:rsid w:val="0058572C"/>
    <w:rsid w:val="00586CAA"/>
    <w:rsid w:val="00587661"/>
    <w:rsid w:val="00590B70"/>
    <w:rsid w:val="005911DE"/>
    <w:rsid w:val="00591CCB"/>
    <w:rsid w:val="00592615"/>
    <w:rsid w:val="00593A39"/>
    <w:rsid w:val="00595150"/>
    <w:rsid w:val="0059633E"/>
    <w:rsid w:val="0059642E"/>
    <w:rsid w:val="00596497"/>
    <w:rsid w:val="005965C7"/>
    <w:rsid w:val="00596EAC"/>
    <w:rsid w:val="0059774A"/>
    <w:rsid w:val="00597959"/>
    <w:rsid w:val="00597D63"/>
    <w:rsid w:val="005A081C"/>
    <w:rsid w:val="005A10FF"/>
    <w:rsid w:val="005A11AC"/>
    <w:rsid w:val="005A3784"/>
    <w:rsid w:val="005A3C1A"/>
    <w:rsid w:val="005A452C"/>
    <w:rsid w:val="005A4D83"/>
    <w:rsid w:val="005A79ED"/>
    <w:rsid w:val="005A7B34"/>
    <w:rsid w:val="005A7F4F"/>
    <w:rsid w:val="005B0814"/>
    <w:rsid w:val="005B0D30"/>
    <w:rsid w:val="005B0E09"/>
    <w:rsid w:val="005B2628"/>
    <w:rsid w:val="005B32E8"/>
    <w:rsid w:val="005B4C1C"/>
    <w:rsid w:val="005B4E42"/>
    <w:rsid w:val="005B6360"/>
    <w:rsid w:val="005B669A"/>
    <w:rsid w:val="005B6D9B"/>
    <w:rsid w:val="005B7A6E"/>
    <w:rsid w:val="005B7BDB"/>
    <w:rsid w:val="005B7D3D"/>
    <w:rsid w:val="005C0875"/>
    <w:rsid w:val="005C08B9"/>
    <w:rsid w:val="005C0910"/>
    <w:rsid w:val="005C421C"/>
    <w:rsid w:val="005C4989"/>
    <w:rsid w:val="005C5CC7"/>
    <w:rsid w:val="005D227B"/>
    <w:rsid w:val="005D2A3A"/>
    <w:rsid w:val="005D3B44"/>
    <w:rsid w:val="005D456F"/>
    <w:rsid w:val="005D4857"/>
    <w:rsid w:val="005D6C61"/>
    <w:rsid w:val="005D7DAA"/>
    <w:rsid w:val="005E0521"/>
    <w:rsid w:val="005E114F"/>
    <w:rsid w:val="005E3070"/>
    <w:rsid w:val="005E3AA5"/>
    <w:rsid w:val="005E3EEC"/>
    <w:rsid w:val="005E414C"/>
    <w:rsid w:val="005E5CA3"/>
    <w:rsid w:val="005E7C30"/>
    <w:rsid w:val="005F1650"/>
    <w:rsid w:val="005F1822"/>
    <w:rsid w:val="005F197E"/>
    <w:rsid w:val="005F38C9"/>
    <w:rsid w:val="005F3AD0"/>
    <w:rsid w:val="005F4076"/>
    <w:rsid w:val="005F4529"/>
    <w:rsid w:val="005F4FE6"/>
    <w:rsid w:val="005F52F0"/>
    <w:rsid w:val="005F64FC"/>
    <w:rsid w:val="0060107E"/>
    <w:rsid w:val="006020C6"/>
    <w:rsid w:val="00604BBF"/>
    <w:rsid w:val="00604F27"/>
    <w:rsid w:val="006071DF"/>
    <w:rsid w:val="00607563"/>
    <w:rsid w:val="00607A69"/>
    <w:rsid w:val="00607ED1"/>
    <w:rsid w:val="006109D3"/>
    <w:rsid w:val="00610DE8"/>
    <w:rsid w:val="00611DAE"/>
    <w:rsid w:val="00611F65"/>
    <w:rsid w:val="00612F90"/>
    <w:rsid w:val="00613992"/>
    <w:rsid w:val="00613B39"/>
    <w:rsid w:val="00613F5F"/>
    <w:rsid w:val="00615F37"/>
    <w:rsid w:val="0061613A"/>
    <w:rsid w:val="006206B2"/>
    <w:rsid w:val="006229A2"/>
    <w:rsid w:val="00622A2D"/>
    <w:rsid w:val="00622B03"/>
    <w:rsid w:val="00624339"/>
    <w:rsid w:val="0062605B"/>
    <w:rsid w:val="006264A2"/>
    <w:rsid w:val="006279B3"/>
    <w:rsid w:val="00630D73"/>
    <w:rsid w:val="0063681A"/>
    <w:rsid w:val="00636B0C"/>
    <w:rsid w:val="00637961"/>
    <w:rsid w:val="00637CE0"/>
    <w:rsid w:val="00637D76"/>
    <w:rsid w:val="00640792"/>
    <w:rsid w:val="0064175F"/>
    <w:rsid w:val="00641DA4"/>
    <w:rsid w:val="006424EA"/>
    <w:rsid w:val="00642C29"/>
    <w:rsid w:val="006458C1"/>
    <w:rsid w:val="006513D6"/>
    <w:rsid w:val="006515BF"/>
    <w:rsid w:val="00651B9D"/>
    <w:rsid w:val="00655965"/>
    <w:rsid w:val="00655A51"/>
    <w:rsid w:val="00656796"/>
    <w:rsid w:val="00656A37"/>
    <w:rsid w:val="00656C3D"/>
    <w:rsid w:val="00657A5E"/>
    <w:rsid w:val="0066015C"/>
    <w:rsid w:val="00661CB7"/>
    <w:rsid w:val="00661F16"/>
    <w:rsid w:val="00662A0A"/>
    <w:rsid w:val="00663134"/>
    <w:rsid w:val="00664F43"/>
    <w:rsid w:val="0066571A"/>
    <w:rsid w:val="006667B7"/>
    <w:rsid w:val="006705E0"/>
    <w:rsid w:val="006732A8"/>
    <w:rsid w:val="00673749"/>
    <w:rsid w:val="00674FB1"/>
    <w:rsid w:val="00675BC1"/>
    <w:rsid w:val="00675DB2"/>
    <w:rsid w:val="00680908"/>
    <w:rsid w:val="006809ED"/>
    <w:rsid w:val="00684C2F"/>
    <w:rsid w:val="00686253"/>
    <w:rsid w:val="006871AB"/>
    <w:rsid w:val="00687748"/>
    <w:rsid w:val="006878C9"/>
    <w:rsid w:val="00687A7E"/>
    <w:rsid w:val="00687B0C"/>
    <w:rsid w:val="00687C5B"/>
    <w:rsid w:val="00691077"/>
    <w:rsid w:val="006918B6"/>
    <w:rsid w:val="00692468"/>
    <w:rsid w:val="006939F7"/>
    <w:rsid w:val="00694068"/>
    <w:rsid w:val="0069466D"/>
    <w:rsid w:val="006950A6"/>
    <w:rsid w:val="00696CD7"/>
    <w:rsid w:val="006974C5"/>
    <w:rsid w:val="00697DAF"/>
    <w:rsid w:val="006A14EB"/>
    <w:rsid w:val="006A19FC"/>
    <w:rsid w:val="006A1CE2"/>
    <w:rsid w:val="006A1E4C"/>
    <w:rsid w:val="006A36C8"/>
    <w:rsid w:val="006A446C"/>
    <w:rsid w:val="006A4D7F"/>
    <w:rsid w:val="006A5722"/>
    <w:rsid w:val="006A5FFA"/>
    <w:rsid w:val="006A6DF9"/>
    <w:rsid w:val="006B0346"/>
    <w:rsid w:val="006B0ACB"/>
    <w:rsid w:val="006B214B"/>
    <w:rsid w:val="006B2273"/>
    <w:rsid w:val="006B25EE"/>
    <w:rsid w:val="006B2B2E"/>
    <w:rsid w:val="006B2DDD"/>
    <w:rsid w:val="006B3487"/>
    <w:rsid w:val="006B4186"/>
    <w:rsid w:val="006B7AF6"/>
    <w:rsid w:val="006C1296"/>
    <w:rsid w:val="006C1303"/>
    <w:rsid w:val="006C6C11"/>
    <w:rsid w:val="006C7407"/>
    <w:rsid w:val="006D4781"/>
    <w:rsid w:val="006D480F"/>
    <w:rsid w:val="006D4F33"/>
    <w:rsid w:val="006D5AE8"/>
    <w:rsid w:val="006D60F8"/>
    <w:rsid w:val="006D7B71"/>
    <w:rsid w:val="006E0550"/>
    <w:rsid w:val="006E0FFD"/>
    <w:rsid w:val="006E2734"/>
    <w:rsid w:val="006E3229"/>
    <w:rsid w:val="006E35CF"/>
    <w:rsid w:val="006E3A98"/>
    <w:rsid w:val="006E4269"/>
    <w:rsid w:val="006E4958"/>
    <w:rsid w:val="006E525E"/>
    <w:rsid w:val="006E54F3"/>
    <w:rsid w:val="006E6EF5"/>
    <w:rsid w:val="006E6F2B"/>
    <w:rsid w:val="006E7DFF"/>
    <w:rsid w:val="006F1E49"/>
    <w:rsid w:val="006F2AFA"/>
    <w:rsid w:val="006F520F"/>
    <w:rsid w:val="006F5845"/>
    <w:rsid w:val="006F65DF"/>
    <w:rsid w:val="006F7014"/>
    <w:rsid w:val="006F70B3"/>
    <w:rsid w:val="006F7212"/>
    <w:rsid w:val="006F74A1"/>
    <w:rsid w:val="006F7814"/>
    <w:rsid w:val="007003C7"/>
    <w:rsid w:val="00701DFE"/>
    <w:rsid w:val="0070354A"/>
    <w:rsid w:val="007045BC"/>
    <w:rsid w:val="00704978"/>
    <w:rsid w:val="00705178"/>
    <w:rsid w:val="00705AC8"/>
    <w:rsid w:val="00705F16"/>
    <w:rsid w:val="00706B28"/>
    <w:rsid w:val="007073B2"/>
    <w:rsid w:val="0071036D"/>
    <w:rsid w:val="00711C87"/>
    <w:rsid w:val="00712226"/>
    <w:rsid w:val="00712C18"/>
    <w:rsid w:val="0071325C"/>
    <w:rsid w:val="00715D5A"/>
    <w:rsid w:val="0071627E"/>
    <w:rsid w:val="0071642C"/>
    <w:rsid w:val="00717053"/>
    <w:rsid w:val="00717310"/>
    <w:rsid w:val="00722086"/>
    <w:rsid w:val="007230F8"/>
    <w:rsid w:val="00723391"/>
    <w:rsid w:val="00723FC9"/>
    <w:rsid w:val="00725020"/>
    <w:rsid w:val="007262A6"/>
    <w:rsid w:val="00726E9B"/>
    <w:rsid w:val="00730008"/>
    <w:rsid w:val="00730085"/>
    <w:rsid w:val="00730AD4"/>
    <w:rsid w:val="007320F5"/>
    <w:rsid w:val="00733EF9"/>
    <w:rsid w:val="007340F3"/>
    <w:rsid w:val="007341B2"/>
    <w:rsid w:val="007350C4"/>
    <w:rsid w:val="00735CB6"/>
    <w:rsid w:val="00737452"/>
    <w:rsid w:val="007406C8"/>
    <w:rsid w:val="00743876"/>
    <w:rsid w:val="00745511"/>
    <w:rsid w:val="00746732"/>
    <w:rsid w:val="00747183"/>
    <w:rsid w:val="0075116E"/>
    <w:rsid w:val="0075129C"/>
    <w:rsid w:val="007512E0"/>
    <w:rsid w:val="00752C64"/>
    <w:rsid w:val="0075380A"/>
    <w:rsid w:val="00753D1F"/>
    <w:rsid w:val="00754624"/>
    <w:rsid w:val="00754849"/>
    <w:rsid w:val="00760EC4"/>
    <w:rsid w:val="00761515"/>
    <w:rsid w:val="00761BF8"/>
    <w:rsid w:val="00762B35"/>
    <w:rsid w:val="00765A62"/>
    <w:rsid w:val="0076641B"/>
    <w:rsid w:val="007667DF"/>
    <w:rsid w:val="007668DC"/>
    <w:rsid w:val="00766B17"/>
    <w:rsid w:val="00767DE0"/>
    <w:rsid w:val="007704CF"/>
    <w:rsid w:val="00770519"/>
    <w:rsid w:val="00770527"/>
    <w:rsid w:val="007705BC"/>
    <w:rsid w:val="007709BA"/>
    <w:rsid w:val="00771934"/>
    <w:rsid w:val="00771B4C"/>
    <w:rsid w:val="00771CB6"/>
    <w:rsid w:val="00772051"/>
    <w:rsid w:val="0077334F"/>
    <w:rsid w:val="00775495"/>
    <w:rsid w:val="00780A85"/>
    <w:rsid w:val="00782181"/>
    <w:rsid w:val="00784D0F"/>
    <w:rsid w:val="00784ED0"/>
    <w:rsid w:val="0078599F"/>
    <w:rsid w:val="007859BB"/>
    <w:rsid w:val="00785A3B"/>
    <w:rsid w:val="00785FAC"/>
    <w:rsid w:val="00786C85"/>
    <w:rsid w:val="007874C2"/>
    <w:rsid w:val="00790FC5"/>
    <w:rsid w:val="0079213B"/>
    <w:rsid w:val="0079358E"/>
    <w:rsid w:val="007936D9"/>
    <w:rsid w:val="007954C1"/>
    <w:rsid w:val="007975ED"/>
    <w:rsid w:val="00797D1B"/>
    <w:rsid w:val="007A116D"/>
    <w:rsid w:val="007A1EBF"/>
    <w:rsid w:val="007A43E6"/>
    <w:rsid w:val="007A4CDB"/>
    <w:rsid w:val="007A5756"/>
    <w:rsid w:val="007A64E0"/>
    <w:rsid w:val="007A65C3"/>
    <w:rsid w:val="007A6C13"/>
    <w:rsid w:val="007A7904"/>
    <w:rsid w:val="007B002A"/>
    <w:rsid w:val="007B0263"/>
    <w:rsid w:val="007B0F0D"/>
    <w:rsid w:val="007B1655"/>
    <w:rsid w:val="007B1B82"/>
    <w:rsid w:val="007B2009"/>
    <w:rsid w:val="007B27F3"/>
    <w:rsid w:val="007B2F14"/>
    <w:rsid w:val="007B4475"/>
    <w:rsid w:val="007B48AB"/>
    <w:rsid w:val="007B625D"/>
    <w:rsid w:val="007B62E6"/>
    <w:rsid w:val="007B6C96"/>
    <w:rsid w:val="007B6E82"/>
    <w:rsid w:val="007B7869"/>
    <w:rsid w:val="007B78E2"/>
    <w:rsid w:val="007B7FB6"/>
    <w:rsid w:val="007C121D"/>
    <w:rsid w:val="007C1803"/>
    <w:rsid w:val="007C1841"/>
    <w:rsid w:val="007C2048"/>
    <w:rsid w:val="007C264F"/>
    <w:rsid w:val="007C3932"/>
    <w:rsid w:val="007C5700"/>
    <w:rsid w:val="007C5A78"/>
    <w:rsid w:val="007C688B"/>
    <w:rsid w:val="007C7CCE"/>
    <w:rsid w:val="007D0DA1"/>
    <w:rsid w:val="007D0FBF"/>
    <w:rsid w:val="007D15E0"/>
    <w:rsid w:val="007D1C6F"/>
    <w:rsid w:val="007D2CA4"/>
    <w:rsid w:val="007D3318"/>
    <w:rsid w:val="007D398F"/>
    <w:rsid w:val="007D404E"/>
    <w:rsid w:val="007D5717"/>
    <w:rsid w:val="007D599F"/>
    <w:rsid w:val="007D62A7"/>
    <w:rsid w:val="007D64FF"/>
    <w:rsid w:val="007D69FF"/>
    <w:rsid w:val="007D6CBE"/>
    <w:rsid w:val="007E0627"/>
    <w:rsid w:val="007E15A5"/>
    <w:rsid w:val="007E325F"/>
    <w:rsid w:val="007E3B20"/>
    <w:rsid w:val="007E4A4F"/>
    <w:rsid w:val="007E5155"/>
    <w:rsid w:val="007E52AE"/>
    <w:rsid w:val="007E54A3"/>
    <w:rsid w:val="007E6AB8"/>
    <w:rsid w:val="007E7065"/>
    <w:rsid w:val="007F085A"/>
    <w:rsid w:val="007F1CC4"/>
    <w:rsid w:val="007F2B0C"/>
    <w:rsid w:val="007F4655"/>
    <w:rsid w:val="007F57D2"/>
    <w:rsid w:val="007F6191"/>
    <w:rsid w:val="007F6F20"/>
    <w:rsid w:val="007F7FD5"/>
    <w:rsid w:val="00800444"/>
    <w:rsid w:val="00802CE8"/>
    <w:rsid w:val="008038DA"/>
    <w:rsid w:val="0080454D"/>
    <w:rsid w:val="00805DD7"/>
    <w:rsid w:val="00810B57"/>
    <w:rsid w:val="0081131C"/>
    <w:rsid w:val="00811C41"/>
    <w:rsid w:val="00812735"/>
    <w:rsid w:val="0081356C"/>
    <w:rsid w:val="0081469B"/>
    <w:rsid w:val="00814B61"/>
    <w:rsid w:val="008152B7"/>
    <w:rsid w:val="00815E24"/>
    <w:rsid w:val="0081607F"/>
    <w:rsid w:val="008163FA"/>
    <w:rsid w:val="0081666F"/>
    <w:rsid w:val="00816933"/>
    <w:rsid w:val="00817234"/>
    <w:rsid w:val="0081723B"/>
    <w:rsid w:val="00817781"/>
    <w:rsid w:val="00822410"/>
    <w:rsid w:val="008228E9"/>
    <w:rsid w:val="00823142"/>
    <w:rsid w:val="00824C78"/>
    <w:rsid w:val="00824E59"/>
    <w:rsid w:val="008272A0"/>
    <w:rsid w:val="0083066A"/>
    <w:rsid w:val="00831A35"/>
    <w:rsid w:val="00832392"/>
    <w:rsid w:val="00834389"/>
    <w:rsid w:val="00834827"/>
    <w:rsid w:val="008354A3"/>
    <w:rsid w:val="008364A0"/>
    <w:rsid w:val="00837528"/>
    <w:rsid w:val="008376E2"/>
    <w:rsid w:val="00837BD6"/>
    <w:rsid w:val="008434C8"/>
    <w:rsid w:val="00843720"/>
    <w:rsid w:val="00844070"/>
    <w:rsid w:val="008441F4"/>
    <w:rsid w:val="008458CB"/>
    <w:rsid w:val="0084604F"/>
    <w:rsid w:val="0084705A"/>
    <w:rsid w:val="008470B5"/>
    <w:rsid w:val="008478B1"/>
    <w:rsid w:val="00851A4C"/>
    <w:rsid w:val="00852B38"/>
    <w:rsid w:val="0085420E"/>
    <w:rsid w:val="0085553E"/>
    <w:rsid w:val="00855B08"/>
    <w:rsid w:val="00856EF1"/>
    <w:rsid w:val="0085739F"/>
    <w:rsid w:val="008579F6"/>
    <w:rsid w:val="00857E63"/>
    <w:rsid w:val="008609A0"/>
    <w:rsid w:val="00861C7F"/>
    <w:rsid w:val="00865736"/>
    <w:rsid w:val="0086601F"/>
    <w:rsid w:val="008705A6"/>
    <w:rsid w:val="00871979"/>
    <w:rsid w:val="00872DF9"/>
    <w:rsid w:val="00872EA0"/>
    <w:rsid w:val="008735E9"/>
    <w:rsid w:val="00873892"/>
    <w:rsid w:val="008762CC"/>
    <w:rsid w:val="00876839"/>
    <w:rsid w:val="00876972"/>
    <w:rsid w:val="00882187"/>
    <w:rsid w:val="008821C8"/>
    <w:rsid w:val="00884912"/>
    <w:rsid w:val="00885284"/>
    <w:rsid w:val="00887181"/>
    <w:rsid w:val="0088763D"/>
    <w:rsid w:val="0089015D"/>
    <w:rsid w:val="00890AAA"/>
    <w:rsid w:val="00891084"/>
    <w:rsid w:val="008919E2"/>
    <w:rsid w:val="008929EB"/>
    <w:rsid w:val="00894D11"/>
    <w:rsid w:val="00895DE1"/>
    <w:rsid w:val="00895F7A"/>
    <w:rsid w:val="008965E8"/>
    <w:rsid w:val="008967CD"/>
    <w:rsid w:val="008A08C1"/>
    <w:rsid w:val="008A1671"/>
    <w:rsid w:val="008A1BBE"/>
    <w:rsid w:val="008A25DC"/>
    <w:rsid w:val="008A4223"/>
    <w:rsid w:val="008A58C2"/>
    <w:rsid w:val="008A5A13"/>
    <w:rsid w:val="008A69BF"/>
    <w:rsid w:val="008A6B66"/>
    <w:rsid w:val="008A6D9D"/>
    <w:rsid w:val="008B0396"/>
    <w:rsid w:val="008B04D6"/>
    <w:rsid w:val="008B0FBF"/>
    <w:rsid w:val="008B1017"/>
    <w:rsid w:val="008B3264"/>
    <w:rsid w:val="008B3464"/>
    <w:rsid w:val="008B38D2"/>
    <w:rsid w:val="008B40B7"/>
    <w:rsid w:val="008B4560"/>
    <w:rsid w:val="008B5084"/>
    <w:rsid w:val="008B5477"/>
    <w:rsid w:val="008B6012"/>
    <w:rsid w:val="008B6D32"/>
    <w:rsid w:val="008C03FB"/>
    <w:rsid w:val="008C085B"/>
    <w:rsid w:val="008C1D4E"/>
    <w:rsid w:val="008C23C3"/>
    <w:rsid w:val="008C2BAF"/>
    <w:rsid w:val="008C2EFA"/>
    <w:rsid w:val="008C2F3A"/>
    <w:rsid w:val="008C3002"/>
    <w:rsid w:val="008C383F"/>
    <w:rsid w:val="008C3AD0"/>
    <w:rsid w:val="008C587C"/>
    <w:rsid w:val="008C7114"/>
    <w:rsid w:val="008C7AA8"/>
    <w:rsid w:val="008C7E33"/>
    <w:rsid w:val="008D1D5A"/>
    <w:rsid w:val="008D3510"/>
    <w:rsid w:val="008D45D9"/>
    <w:rsid w:val="008D491B"/>
    <w:rsid w:val="008D4977"/>
    <w:rsid w:val="008D574A"/>
    <w:rsid w:val="008D57BE"/>
    <w:rsid w:val="008D6F19"/>
    <w:rsid w:val="008D72A2"/>
    <w:rsid w:val="008E1193"/>
    <w:rsid w:val="008E277A"/>
    <w:rsid w:val="008E3D3E"/>
    <w:rsid w:val="008E4685"/>
    <w:rsid w:val="008E47D1"/>
    <w:rsid w:val="008E5302"/>
    <w:rsid w:val="008E56F1"/>
    <w:rsid w:val="008E5E62"/>
    <w:rsid w:val="008E711B"/>
    <w:rsid w:val="008E7EB7"/>
    <w:rsid w:val="008F41C0"/>
    <w:rsid w:val="008F590D"/>
    <w:rsid w:val="008F5A69"/>
    <w:rsid w:val="008F71D8"/>
    <w:rsid w:val="008F73CE"/>
    <w:rsid w:val="00901435"/>
    <w:rsid w:val="00901D29"/>
    <w:rsid w:val="009059F3"/>
    <w:rsid w:val="00906129"/>
    <w:rsid w:val="00906165"/>
    <w:rsid w:val="00906419"/>
    <w:rsid w:val="0090737F"/>
    <w:rsid w:val="00907A3B"/>
    <w:rsid w:val="009105A9"/>
    <w:rsid w:val="00910996"/>
    <w:rsid w:val="00913455"/>
    <w:rsid w:val="009139AD"/>
    <w:rsid w:val="00913ADF"/>
    <w:rsid w:val="00915042"/>
    <w:rsid w:val="00916265"/>
    <w:rsid w:val="00920443"/>
    <w:rsid w:val="00920E71"/>
    <w:rsid w:val="00921B13"/>
    <w:rsid w:val="00923279"/>
    <w:rsid w:val="00923C46"/>
    <w:rsid w:val="00925E6A"/>
    <w:rsid w:val="0092738F"/>
    <w:rsid w:val="009275A4"/>
    <w:rsid w:val="009275E8"/>
    <w:rsid w:val="00927967"/>
    <w:rsid w:val="009300ED"/>
    <w:rsid w:val="00930796"/>
    <w:rsid w:val="00932359"/>
    <w:rsid w:val="00933817"/>
    <w:rsid w:val="009338A3"/>
    <w:rsid w:val="00933DC6"/>
    <w:rsid w:val="00934129"/>
    <w:rsid w:val="009355D9"/>
    <w:rsid w:val="009356CE"/>
    <w:rsid w:val="00936542"/>
    <w:rsid w:val="00937689"/>
    <w:rsid w:val="009405A5"/>
    <w:rsid w:val="009410DC"/>
    <w:rsid w:val="00941520"/>
    <w:rsid w:val="00942295"/>
    <w:rsid w:val="00942B3A"/>
    <w:rsid w:val="00943969"/>
    <w:rsid w:val="0094576C"/>
    <w:rsid w:val="009458BF"/>
    <w:rsid w:val="00945C9A"/>
    <w:rsid w:val="009461F9"/>
    <w:rsid w:val="0094692B"/>
    <w:rsid w:val="0095026B"/>
    <w:rsid w:val="00952767"/>
    <w:rsid w:val="00955B0C"/>
    <w:rsid w:val="00955DEA"/>
    <w:rsid w:val="00957CE0"/>
    <w:rsid w:val="00960205"/>
    <w:rsid w:val="0096031F"/>
    <w:rsid w:val="00962D81"/>
    <w:rsid w:val="0096405A"/>
    <w:rsid w:val="00964E75"/>
    <w:rsid w:val="0096522A"/>
    <w:rsid w:val="00965488"/>
    <w:rsid w:val="00965831"/>
    <w:rsid w:val="00965B12"/>
    <w:rsid w:val="009662DF"/>
    <w:rsid w:val="00966FA3"/>
    <w:rsid w:val="0096794E"/>
    <w:rsid w:val="00967EEE"/>
    <w:rsid w:val="009701F8"/>
    <w:rsid w:val="009704EA"/>
    <w:rsid w:val="00972181"/>
    <w:rsid w:val="009737CC"/>
    <w:rsid w:val="0097386E"/>
    <w:rsid w:val="009738C6"/>
    <w:rsid w:val="00973B1E"/>
    <w:rsid w:val="00973C46"/>
    <w:rsid w:val="00974C2E"/>
    <w:rsid w:val="00974CCD"/>
    <w:rsid w:val="009753D6"/>
    <w:rsid w:val="009765C7"/>
    <w:rsid w:val="009770C3"/>
    <w:rsid w:val="009778E7"/>
    <w:rsid w:val="009800B0"/>
    <w:rsid w:val="009818D8"/>
    <w:rsid w:val="00982A7B"/>
    <w:rsid w:val="00984A6E"/>
    <w:rsid w:val="0098535A"/>
    <w:rsid w:val="0098578F"/>
    <w:rsid w:val="00986549"/>
    <w:rsid w:val="0098710E"/>
    <w:rsid w:val="009879E6"/>
    <w:rsid w:val="00987AD5"/>
    <w:rsid w:val="00990406"/>
    <w:rsid w:val="0099075A"/>
    <w:rsid w:val="00990D09"/>
    <w:rsid w:val="00990E71"/>
    <w:rsid w:val="009928A1"/>
    <w:rsid w:val="00993D3C"/>
    <w:rsid w:val="00994171"/>
    <w:rsid w:val="00995ABE"/>
    <w:rsid w:val="00995FA8"/>
    <w:rsid w:val="00997597"/>
    <w:rsid w:val="00997C48"/>
    <w:rsid w:val="009A0BBD"/>
    <w:rsid w:val="009A262E"/>
    <w:rsid w:val="009A2CA0"/>
    <w:rsid w:val="009A4B16"/>
    <w:rsid w:val="009A4D84"/>
    <w:rsid w:val="009A5008"/>
    <w:rsid w:val="009A51C2"/>
    <w:rsid w:val="009A521A"/>
    <w:rsid w:val="009A5860"/>
    <w:rsid w:val="009A736A"/>
    <w:rsid w:val="009A7655"/>
    <w:rsid w:val="009A767D"/>
    <w:rsid w:val="009B02EC"/>
    <w:rsid w:val="009B3330"/>
    <w:rsid w:val="009B3EB1"/>
    <w:rsid w:val="009B4037"/>
    <w:rsid w:val="009B41A9"/>
    <w:rsid w:val="009B4ED0"/>
    <w:rsid w:val="009B5448"/>
    <w:rsid w:val="009B6441"/>
    <w:rsid w:val="009B6B8D"/>
    <w:rsid w:val="009B6DB1"/>
    <w:rsid w:val="009C0033"/>
    <w:rsid w:val="009C0117"/>
    <w:rsid w:val="009C672A"/>
    <w:rsid w:val="009C6862"/>
    <w:rsid w:val="009C709D"/>
    <w:rsid w:val="009C724C"/>
    <w:rsid w:val="009D0018"/>
    <w:rsid w:val="009D0124"/>
    <w:rsid w:val="009D25B4"/>
    <w:rsid w:val="009D2A63"/>
    <w:rsid w:val="009D3085"/>
    <w:rsid w:val="009D39BC"/>
    <w:rsid w:val="009D3F5C"/>
    <w:rsid w:val="009D41F0"/>
    <w:rsid w:val="009D4EDB"/>
    <w:rsid w:val="009D56B2"/>
    <w:rsid w:val="009D691D"/>
    <w:rsid w:val="009E23B3"/>
    <w:rsid w:val="009E2787"/>
    <w:rsid w:val="009E3340"/>
    <w:rsid w:val="009E337C"/>
    <w:rsid w:val="009E3874"/>
    <w:rsid w:val="009E3F92"/>
    <w:rsid w:val="009E5909"/>
    <w:rsid w:val="009E5D2F"/>
    <w:rsid w:val="009E64FB"/>
    <w:rsid w:val="009E6F95"/>
    <w:rsid w:val="009E71AB"/>
    <w:rsid w:val="009E7544"/>
    <w:rsid w:val="009F165A"/>
    <w:rsid w:val="009F1A3F"/>
    <w:rsid w:val="009F3A63"/>
    <w:rsid w:val="009F4BB8"/>
    <w:rsid w:val="009F5568"/>
    <w:rsid w:val="009F5888"/>
    <w:rsid w:val="009F709F"/>
    <w:rsid w:val="009F7723"/>
    <w:rsid w:val="009F7758"/>
    <w:rsid w:val="009F78D6"/>
    <w:rsid w:val="00A0023F"/>
    <w:rsid w:val="00A008EB"/>
    <w:rsid w:val="00A01BEF"/>
    <w:rsid w:val="00A01EE0"/>
    <w:rsid w:val="00A026C2"/>
    <w:rsid w:val="00A02DEF"/>
    <w:rsid w:val="00A0370A"/>
    <w:rsid w:val="00A038D3"/>
    <w:rsid w:val="00A05005"/>
    <w:rsid w:val="00A05FE5"/>
    <w:rsid w:val="00A069F5"/>
    <w:rsid w:val="00A0745C"/>
    <w:rsid w:val="00A07D0D"/>
    <w:rsid w:val="00A07FF8"/>
    <w:rsid w:val="00A10398"/>
    <w:rsid w:val="00A10BA6"/>
    <w:rsid w:val="00A11592"/>
    <w:rsid w:val="00A1161F"/>
    <w:rsid w:val="00A11C32"/>
    <w:rsid w:val="00A13B14"/>
    <w:rsid w:val="00A143A3"/>
    <w:rsid w:val="00A16631"/>
    <w:rsid w:val="00A17992"/>
    <w:rsid w:val="00A21DDF"/>
    <w:rsid w:val="00A224C6"/>
    <w:rsid w:val="00A230EB"/>
    <w:rsid w:val="00A23261"/>
    <w:rsid w:val="00A233E0"/>
    <w:rsid w:val="00A23A5C"/>
    <w:rsid w:val="00A241CE"/>
    <w:rsid w:val="00A24D54"/>
    <w:rsid w:val="00A263B1"/>
    <w:rsid w:val="00A26A85"/>
    <w:rsid w:val="00A30C12"/>
    <w:rsid w:val="00A30E6D"/>
    <w:rsid w:val="00A3185A"/>
    <w:rsid w:val="00A322C7"/>
    <w:rsid w:val="00A32C47"/>
    <w:rsid w:val="00A32C70"/>
    <w:rsid w:val="00A35B21"/>
    <w:rsid w:val="00A36EA2"/>
    <w:rsid w:val="00A378B0"/>
    <w:rsid w:val="00A37ADD"/>
    <w:rsid w:val="00A37C60"/>
    <w:rsid w:val="00A441FD"/>
    <w:rsid w:val="00A4556E"/>
    <w:rsid w:val="00A46FD5"/>
    <w:rsid w:val="00A47449"/>
    <w:rsid w:val="00A47A90"/>
    <w:rsid w:val="00A47EB9"/>
    <w:rsid w:val="00A5094C"/>
    <w:rsid w:val="00A50FF9"/>
    <w:rsid w:val="00A5148C"/>
    <w:rsid w:val="00A51E98"/>
    <w:rsid w:val="00A52415"/>
    <w:rsid w:val="00A5269D"/>
    <w:rsid w:val="00A529F5"/>
    <w:rsid w:val="00A547D6"/>
    <w:rsid w:val="00A54846"/>
    <w:rsid w:val="00A54FF3"/>
    <w:rsid w:val="00A552A2"/>
    <w:rsid w:val="00A55BAE"/>
    <w:rsid w:val="00A56596"/>
    <w:rsid w:val="00A566F8"/>
    <w:rsid w:val="00A57D31"/>
    <w:rsid w:val="00A60706"/>
    <w:rsid w:val="00A613A9"/>
    <w:rsid w:val="00A61B29"/>
    <w:rsid w:val="00A631C8"/>
    <w:rsid w:val="00A6349B"/>
    <w:rsid w:val="00A63C50"/>
    <w:rsid w:val="00A63D90"/>
    <w:rsid w:val="00A667F5"/>
    <w:rsid w:val="00A66FA2"/>
    <w:rsid w:val="00A67EF1"/>
    <w:rsid w:val="00A7019F"/>
    <w:rsid w:val="00A7147F"/>
    <w:rsid w:val="00A728ED"/>
    <w:rsid w:val="00A72AC0"/>
    <w:rsid w:val="00A7354A"/>
    <w:rsid w:val="00A74F18"/>
    <w:rsid w:val="00A75911"/>
    <w:rsid w:val="00A75DCF"/>
    <w:rsid w:val="00A7790B"/>
    <w:rsid w:val="00A77DFC"/>
    <w:rsid w:val="00A77E52"/>
    <w:rsid w:val="00A80779"/>
    <w:rsid w:val="00A811C9"/>
    <w:rsid w:val="00A81E43"/>
    <w:rsid w:val="00A82531"/>
    <w:rsid w:val="00A82905"/>
    <w:rsid w:val="00A82D21"/>
    <w:rsid w:val="00A8325C"/>
    <w:rsid w:val="00A838C5"/>
    <w:rsid w:val="00A83D78"/>
    <w:rsid w:val="00A8446C"/>
    <w:rsid w:val="00A84E3F"/>
    <w:rsid w:val="00A864A0"/>
    <w:rsid w:val="00A86AAE"/>
    <w:rsid w:val="00A86AE2"/>
    <w:rsid w:val="00A90AFC"/>
    <w:rsid w:val="00A9164F"/>
    <w:rsid w:val="00A919B9"/>
    <w:rsid w:val="00A91BBF"/>
    <w:rsid w:val="00A92AFD"/>
    <w:rsid w:val="00A93415"/>
    <w:rsid w:val="00A93C35"/>
    <w:rsid w:val="00A93DE8"/>
    <w:rsid w:val="00A94172"/>
    <w:rsid w:val="00A94B5B"/>
    <w:rsid w:val="00A95449"/>
    <w:rsid w:val="00A955A9"/>
    <w:rsid w:val="00A964CC"/>
    <w:rsid w:val="00A96B12"/>
    <w:rsid w:val="00A978D5"/>
    <w:rsid w:val="00AA0347"/>
    <w:rsid w:val="00AA0632"/>
    <w:rsid w:val="00AA0B36"/>
    <w:rsid w:val="00AA3974"/>
    <w:rsid w:val="00AA5B1A"/>
    <w:rsid w:val="00AA74A2"/>
    <w:rsid w:val="00AA76BF"/>
    <w:rsid w:val="00AA7D1C"/>
    <w:rsid w:val="00AB0162"/>
    <w:rsid w:val="00AB190E"/>
    <w:rsid w:val="00AB1BF9"/>
    <w:rsid w:val="00AB212B"/>
    <w:rsid w:val="00AB2184"/>
    <w:rsid w:val="00AB2359"/>
    <w:rsid w:val="00AB2C40"/>
    <w:rsid w:val="00AB4842"/>
    <w:rsid w:val="00AB4E76"/>
    <w:rsid w:val="00AB5626"/>
    <w:rsid w:val="00AB67B2"/>
    <w:rsid w:val="00AB7559"/>
    <w:rsid w:val="00AC032D"/>
    <w:rsid w:val="00AC0910"/>
    <w:rsid w:val="00AC48CA"/>
    <w:rsid w:val="00AC61D8"/>
    <w:rsid w:val="00AC7823"/>
    <w:rsid w:val="00AC7CFF"/>
    <w:rsid w:val="00AD0493"/>
    <w:rsid w:val="00AD11D7"/>
    <w:rsid w:val="00AD2876"/>
    <w:rsid w:val="00AD6F3E"/>
    <w:rsid w:val="00AE010E"/>
    <w:rsid w:val="00AE128D"/>
    <w:rsid w:val="00AE1830"/>
    <w:rsid w:val="00AE1A14"/>
    <w:rsid w:val="00AE28E1"/>
    <w:rsid w:val="00AE46B3"/>
    <w:rsid w:val="00AE5023"/>
    <w:rsid w:val="00AE5348"/>
    <w:rsid w:val="00AE53FF"/>
    <w:rsid w:val="00AE5FD1"/>
    <w:rsid w:val="00AE6C88"/>
    <w:rsid w:val="00AF09A3"/>
    <w:rsid w:val="00AF174D"/>
    <w:rsid w:val="00AF4315"/>
    <w:rsid w:val="00AF46C8"/>
    <w:rsid w:val="00AF4EBB"/>
    <w:rsid w:val="00AF526D"/>
    <w:rsid w:val="00AF61FC"/>
    <w:rsid w:val="00AF7D79"/>
    <w:rsid w:val="00AF7E71"/>
    <w:rsid w:val="00B02432"/>
    <w:rsid w:val="00B03CEA"/>
    <w:rsid w:val="00B04265"/>
    <w:rsid w:val="00B045FF"/>
    <w:rsid w:val="00B04D89"/>
    <w:rsid w:val="00B04E5C"/>
    <w:rsid w:val="00B11992"/>
    <w:rsid w:val="00B119BC"/>
    <w:rsid w:val="00B11B71"/>
    <w:rsid w:val="00B16993"/>
    <w:rsid w:val="00B20215"/>
    <w:rsid w:val="00B20334"/>
    <w:rsid w:val="00B216B2"/>
    <w:rsid w:val="00B2204E"/>
    <w:rsid w:val="00B22322"/>
    <w:rsid w:val="00B2404B"/>
    <w:rsid w:val="00B24D84"/>
    <w:rsid w:val="00B261BE"/>
    <w:rsid w:val="00B26DC2"/>
    <w:rsid w:val="00B27BDF"/>
    <w:rsid w:val="00B30862"/>
    <w:rsid w:val="00B30BA9"/>
    <w:rsid w:val="00B30E1C"/>
    <w:rsid w:val="00B3397C"/>
    <w:rsid w:val="00B35505"/>
    <w:rsid w:val="00B35FF8"/>
    <w:rsid w:val="00B3660D"/>
    <w:rsid w:val="00B3666B"/>
    <w:rsid w:val="00B409BD"/>
    <w:rsid w:val="00B423AF"/>
    <w:rsid w:val="00B443AA"/>
    <w:rsid w:val="00B4641C"/>
    <w:rsid w:val="00B515F5"/>
    <w:rsid w:val="00B52D42"/>
    <w:rsid w:val="00B53FB5"/>
    <w:rsid w:val="00B544D7"/>
    <w:rsid w:val="00B547AF"/>
    <w:rsid w:val="00B54962"/>
    <w:rsid w:val="00B54DD2"/>
    <w:rsid w:val="00B55A1C"/>
    <w:rsid w:val="00B55A7F"/>
    <w:rsid w:val="00B55E4B"/>
    <w:rsid w:val="00B56709"/>
    <w:rsid w:val="00B5677D"/>
    <w:rsid w:val="00B56F22"/>
    <w:rsid w:val="00B601C4"/>
    <w:rsid w:val="00B601EC"/>
    <w:rsid w:val="00B6070A"/>
    <w:rsid w:val="00B60FF2"/>
    <w:rsid w:val="00B610D2"/>
    <w:rsid w:val="00B643AE"/>
    <w:rsid w:val="00B64A6D"/>
    <w:rsid w:val="00B64B3A"/>
    <w:rsid w:val="00B656C5"/>
    <w:rsid w:val="00B66454"/>
    <w:rsid w:val="00B66D7D"/>
    <w:rsid w:val="00B67AA5"/>
    <w:rsid w:val="00B67FD2"/>
    <w:rsid w:val="00B715A6"/>
    <w:rsid w:val="00B72D41"/>
    <w:rsid w:val="00B72EB9"/>
    <w:rsid w:val="00B73670"/>
    <w:rsid w:val="00B74B14"/>
    <w:rsid w:val="00B7579E"/>
    <w:rsid w:val="00B76452"/>
    <w:rsid w:val="00B77042"/>
    <w:rsid w:val="00B80B8C"/>
    <w:rsid w:val="00B80FE1"/>
    <w:rsid w:val="00B8152E"/>
    <w:rsid w:val="00B82328"/>
    <w:rsid w:val="00B83BD0"/>
    <w:rsid w:val="00B84C4B"/>
    <w:rsid w:val="00B87A11"/>
    <w:rsid w:val="00B908CF"/>
    <w:rsid w:val="00B90C12"/>
    <w:rsid w:val="00B9147F"/>
    <w:rsid w:val="00B9148A"/>
    <w:rsid w:val="00B91779"/>
    <w:rsid w:val="00B91835"/>
    <w:rsid w:val="00B91E57"/>
    <w:rsid w:val="00B926B0"/>
    <w:rsid w:val="00B92EC6"/>
    <w:rsid w:val="00B93CB4"/>
    <w:rsid w:val="00B93E85"/>
    <w:rsid w:val="00B94DB1"/>
    <w:rsid w:val="00B94DDD"/>
    <w:rsid w:val="00B962D6"/>
    <w:rsid w:val="00B96FCC"/>
    <w:rsid w:val="00B9704B"/>
    <w:rsid w:val="00BA06D1"/>
    <w:rsid w:val="00BA199C"/>
    <w:rsid w:val="00BA1A92"/>
    <w:rsid w:val="00BA1B95"/>
    <w:rsid w:val="00BA297C"/>
    <w:rsid w:val="00BA44EB"/>
    <w:rsid w:val="00BA53CA"/>
    <w:rsid w:val="00BA59E1"/>
    <w:rsid w:val="00BA6769"/>
    <w:rsid w:val="00BA6F81"/>
    <w:rsid w:val="00BA7148"/>
    <w:rsid w:val="00BA718E"/>
    <w:rsid w:val="00BA7957"/>
    <w:rsid w:val="00BA7C05"/>
    <w:rsid w:val="00BA7DD6"/>
    <w:rsid w:val="00BB2460"/>
    <w:rsid w:val="00BB3979"/>
    <w:rsid w:val="00BB4B3E"/>
    <w:rsid w:val="00BB4F04"/>
    <w:rsid w:val="00BB71D7"/>
    <w:rsid w:val="00BC18AE"/>
    <w:rsid w:val="00BC19F6"/>
    <w:rsid w:val="00BC1D4E"/>
    <w:rsid w:val="00BC3E65"/>
    <w:rsid w:val="00BC41D8"/>
    <w:rsid w:val="00BC59C3"/>
    <w:rsid w:val="00BC6271"/>
    <w:rsid w:val="00BC76D5"/>
    <w:rsid w:val="00BD1993"/>
    <w:rsid w:val="00BD397B"/>
    <w:rsid w:val="00BD5C5D"/>
    <w:rsid w:val="00BD68BF"/>
    <w:rsid w:val="00BD7CE8"/>
    <w:rsid w:val="00BE0C11"/>
    <w:rsid w:val="00BE16F9"/>
    <w:rsid w:val="00BE1703"/>
    <w:rsid w:val="00BE31B1"/>
    <w:rsid w:val="00BE3D6C"/>
    <w:rsid w:val="00BE4670"/>
    <w:rsid w:val="00BE50B8"/>
    <w:rsid w:val="00BE5988"/>
    <w:rsid w:val="00BE5E90"/>
    <w:rsid w:val="00BE6176"/>
    <w:rsid w:val="00BE64F5"/>
    <w:rsid w:val="00BE66ED"/>
    <w:rsid w:val="00BF40F2"/>
    <w:rsid w:val="00BF66EC"/>
    <w:rsid w:val="00BF67C4"/>
    <w:rsid w:val="00BF7C09"/>
    <w:rsid w:val="00BF7CC5"/>
    <w:rsid w:val="00BF7F66"/>
    <w:rsid w:val="00C03DCE"/>
    <w:rsid w:val="00C0409C"/>
    <w:rsid w:val="00C04D5B"/>
    <w:rsid w:val="00C062D8"/>
    <w:rsid w:val="00C0674D"/>
    <w:rsid w:val="00C0694A"/>
    <w:rsid w:val="00C0752C"/>
    <w:rsid w:val="00C11172"/>
    <w:rsid w:val="00C11846"/>
    <w:rsid w:val="00C13102"/>
    <w:rsid w:val="00C15AED"/>
    <w:rsid w:val="00C168B3"/>
    <w:rsid w:val="00C16B06"/>
    <w:rsid w:val="00C171E2"/>
    <w:rsid w:val="00C2013A"/>
    <w:rsid w:val="00C234BC"/>
    <w:rsid w:val="00C2364D"/>
    <w:rsid w:val="00C23806"/>
    <w:rsid w:val="00C23A87"/>
    <w:rsid w:val="00C24466"/>
    <w:rsid w:val="00C26029"/>
    <w:rsid w:val="00C2614E"/>
    <w:rsid w:val="00C26396"/>
    <w:rsid w:val="00C27B48"/>
    <w:rsid w:val="00C3061F"/>
    <w:rsid w:val="00C31B96"/>
    <w:rsid w:val="00C31E8A"/>
    <w:rsid w:val="00C321BB"/>
    <w:rsid w:val="00C32EB8"/>
    <w:rsid w:val="00C330E9"/>
    <w:rsid w:val="00C349FA"/>
    <w:rsid w:val="00C3532E"/>
    <w:rsid w:val="00C35A4D"/>
    <w:rsid w:val="00C35AF9"/>
    <w:rsid w:val="00C35E28"/>
    <w:rsid w:val="00C361B9"/>
    <w:rsid w:val="00C36FD1"/>
    <w:rsid w:val="00C37775"/>
    <w:rsid w:val="00C37863"/>
    <w:rsid w:val="00C37CBD"/>
    <w:rsid w:val="00C41D2E"/>
    <w:rsid w:val="00C41EEC"/>
    <w:rsid w:val="00C446CD"/>
    <w:rsid w:val="00C456B1"/>
    <w:rsid w:val="00C46B98"/>
    <w:rsid w:val="00C46FBE"/>
    <w:rsid w:val="00C47293"/>
    <w:rsid w:val="00C47629"/>
    <w:rsid w:val="00C476DD"/>
    <w:rsid w:val="00C5101B"/>
    <w:rsid w:val="00C510FC"/>
    <w:rsid w:val="00C526EA"/>
    <w:rsid w:val="00C55016"/>
    <w:rsid w:val="00C55E7F"/>
    <w:rsid w:val="00C56E54"/>
    <w:rsid w:val="00C607D5"/>
    <w:rsid w:val="00C613BA"/>
    <w:rsid w:val="00C64C09"/>
    <w:rsid w:val="00C64D75"/>
    <w:rsid w:val="00C658A6"/>
    <w:rsid w:val="00C66A82"/>
    <w:rsid w:val="00C75198"/>
    <w:rsid w:val="00C755F6"/>
    <w:rsid w:val="00C76C4B"/>
    <w:rsid w:val="00C7704C"/>
    <w:rsid w:val="00C775E7"/>
    <w:rsid w:val="00C778FD"/>
    <w:rsid w:val="00C80AEB"/>
    <w:rsid w:val="00C8132B"/>
    <w:rsid w:val="00C82F12"/>
    <w:rsid w:val="00C833B1"/>
    <w:rsid w:val="00C85D75"/>
    <w:rsid w:val="00C85E82"/>
    <w:rsid w:val="00C86C2D"/>
    <w:rsid w:val="00C8720C"/>
    <w:rsid w:val="00C87D81"/>
    <w:rsid w:val="00C901D3"/>
    <w:rsid w:val="00C903E0"/>
    <w:rsid w:val="00C90759"/>
    <w:rsid w:val="00C91A92"/>
    <w:rsid w:val="00C92943"/>
    <w:rsid w:val="00C92A12"/>
    <w:rsid w:val="00C95B1D"/>
    <w:rsid w:val="00C96267"/>
    <w:rsid w:val="00C9691B"/>
    <w:rsid w:val="00CA1407"/>
    <w:rsid w:val="00CA1B68"/>
    <w:rsid w:val="00CA4111"/>
    <w:rsid w:val="00CA49AD"/>
    <w:rsid w:val="00CA4FDA"/>
    <w:rsid w:val="00CA54F6"/>
    <w:rsid w:val="00CA5DC1"/>
    <w:rsid w:val="00CA5EB4"/>
    <w:rsid w:val="00CA6978"/>
    <w:rsid w:val="00CB0C12"/>
    <w:rsid w:val="00CB352E"/>
    <w:rsid w:val="00CB4B04"/>
    <w:rsid w:val="00CB595D"/>
    <w:rsid w:val="00CB6648"/>
    <w:rsid w:val="00CB6764"/>
    <w:rsid w:val="00CB6AF2"/>
    <w:rsid w:val="00CB6CCD"/>
    <w:rsid w:val="00CC01AF"/>
    <w:rsid w:val="00CC0329"/>
    <w:rsid w:val="00CC1D9D"/>
    <w:rsid w:val="00CC1E2D"/>
    <w:rsid w:val="00CC212C"/>
    <w:rsid w:val="00CC2D4A"/>
    <w:rsid w:val="00CC38FE"/>
    <w:rsid w:val="00CC3A32"/>
    <w:rsid w:val="00CC3A35"/>
    <w:rsid w:val="00CC4330"/>
    <w:rsid w:val="00CC53EA"/>
    <w:rsid w:val="00CC76D2"/>
    <w:rsid w:val="00CC7F3F"/>
    <w:rsid w:val="00CD006C"/>
    <w:rsid w:val="00CD04B5"/>
    <w:rsid w:val="00CD1437"/>
    <w:rsid w:val="00CD1BC7"/>
    <w:rsid w:val="00CD2E81"/>
    <w:rsid w:val="00CD3CE8"/>
    <w:rsid w:val="00CD5BE4"/>
    <w:rsid w:val="00CD6ABD"/>
    <w:rsid w:val="00CD71D1"/>
    <w:rsid w:val="00CE0063"/>
    <w:rsid w:val="00CE04EB"/>
    <w:rsid w:val="00CE08D8"/>
    <w:rsid w:val="00CE1002"/>
    <w:rsid w:val="00CE125C"/>
    <w:rsid w:val="00CE2305"/>
    <w:rsid w:val="00CE2A1E"/>
    <w:rsid w:val="00CE51EC"/>
    <w:rsid w:val="00CE6380"/>
    <w:rsid w:val="00CE6E67"/>
    <w:rsid w:val="00CE7C52"/>
    <w:rsid w:val="00CE7EDB"/>
    <w:rsid w:val="00CF1F21"/>
    <w:rsid w:val="00CF50EF"/>
    <w:rsid w:val="00CF52EA"/>
    <w:rsid w:val="00CF55B0"/>
    <w:rsid w:val="00CF7931"/>
    <w:rsid w:val="00D00BB5"/>
    <w:rsid w:val="00D01056"/>
    <w:rsid w:val="00D0219F"/>
    <w:rsid w:val="00D03096"/>
    <w:rsid w:val="00D0383E"/>
    <w:rsid w:val="00D051C8"/>
    <w:rsid w:val="00D05763"/>
    <w:rsid w:val="00D11CEB"/>
    <w:rsid w:val="00D12C4F"/>
    <w:rsid w:val="00D12F6F"/>
    <w:rsid w:val="00D13187"/>
    <w:rsid w:val="00D137E3"/>
    <w:rsid w:val="00D13E00"/>
    <w:rsid w:val="00D13E2C"/>
    <w:rsid w:val="00D1511A"/>
    <w:rsid w:val="00D20738"/>
    <w:rsid w:val="00D21FCE"/>
    <w:rsid w:val="00D23570"/>
    <w:rsid w:val="00D25471"/>
    <w:rsid w:val="00D25725"/>
    <w:rsid w:val="00D27FD1"/>
    <w:rsid w:val="00D31BE8"/>
    <w:rsid w:val="00D326C0"/>
    <w:rsid w:val="00D32BFE"/>
    <w:rsid w:val="00D333A1"/>
    <w:rsid w:val="00D3476A"/>
    <w:rsid w:val="00D34E93"/>
    <w:rsid w:val="00D35E76"/>
    <w:rsid w:val="00D360D2"/>
    <w:rsid w:val="00D3704C"/>
    <w:rsid w:val="00D41293"/>
    <w:rsid w:val="00D417FB"/>
    <w:rsid w:val="00D41DF2"/>
    <w:rsid w:val="00D41FF9"/>
    <w:rsid w:val="00D4231C"/>
    <w:rsid w:val="00D42628"/>
    <w:rsid w:val="00D42847"/>
    <w:rsid w:val="00D42C97"/>
    <w:rsid w:val="00D43CF2"/>
    <w:rsid w:val="00D44B71"/>
    <w:rsid w:val="00D45E7E"/>
    <w:rsid w:val="00D464C0"/>
    <w:rsid w:val="00D47B1B"/>
    <w:rsid w:val="00D50825"/>
    <w:rsid w:val="00D5127D"/>
    <w:rsid w:val="00D515F2"/>
    <w:rsid w:val="00D51722"/>
    <w:rsid w:val="00D5188D"/>
    <w:rsid w:val="00D541D6"/>
    <w:rsid w:val="00D54996"/>
    <w:rsid w:val="00D5606D"/>
    <w:rsid w:val="00D566B6"/>
    <w:rsid w:val="00D57C55"/>
    <w:rsid w:val="00D60A72"/>
    <w:rsid w:val="00D616C5"/>
    <w:rsid w:val="00D61F1F"/>
    <w:rsid w:val="00D62032"/>
    <w:rsid w:val="00D624C3"/>
    <w:rsid w:val="00D626DA"/>
    <w:rsid w:val="00D6336F"/>
    <w:rsid w:val="00D639A9"/>
    <w:rsid w:val="00D6407B"/>
    <w:rsid w:val="00D6528A"/>
    <w:rsid w:val="00D65BD5"/>
    <w:rsid w:val="00D6798F"/>
    <w:rsid w:val="00D703FC"/>
    <w:rsid w:val="00D70FA1"/>
    <w:rsid w:val="00D71083"/>
    <w:rsid w:val="00D72841"/>
    <w:rsid w:val="00D72950"/>
    <w:rsid w:val="00D739C6"/>
    <w:rsid w:val="00D74B9A"/>
    <w:rsid w:val="00D75E51"/>
    <w:rsid w:val="00D764D1"/>
    <w:rsid w:val="00D76D4D"/>
    <w:rsid w:val="00D77163"/>
    <w:rsid w:val="00D77624"/>
    <w:rsid w:val="00D777FE"/>
    <w:rsid w:val="00D7793D"/>
    <w:rsid w:val="00D77DF3"/>
    <w:rsid w:val="00D80194"/>
    <w:rsid w:val="00D81057"/>
    <w:rsid w:val="00D81FEB"/>
    <w:rsid w:val="00D82A9D"/>
    <w:rsid w:val="00D82CF7"/>
    <w:rsid w:val="00D82F97"/>
    <w:rsid w:val="00D841A4"/>
    <w:rsid w:val="00D8480B"/>
    <w:rsid w:val="00D8482E"/>
    <w:rsid w:val="00D85856"/>
    <w:rsid w:val="00D86748"/>
    <w:rsid w:val="00D8675A"/>
    <w:rsid w:val="00D86AE6"/>
    <w:rsid w:val="00D87753"/>
    <w:rsid w:val="00D87AFE"/>
    <w:rsid w:val="00D87E56"/>
    <w:rsid w:val="00D87E88"/>
    <w:rsid w:val="00D90876"/>
    <w:rsid w:val="00D90B3A"/>
    <w:rsid w:val="00D91AB7"/>
    <w:rsid w:val="00D92177"/>
    <w:rsid w:val="00D93BF7"/>
    <w:rsid w:val="00D940EC"/>
    <w:rsid w:val="00D94CB8"/>
    <w:rsid w:val="00D960BE"/>
    <w:rsid w:val="00D9640B"/>
    <w:rsid w:val="00D97774"/>
    <w:rsid w:val="00DA0EBE"/>
    <w:rsid w:val="00DA1D18"/>
    <w:rsid w:val="00DA4613"/>
    <w:rsid w:val="00DA4CF1"/>
    <w:rsid w:val="00DA7411"/>
    <w:rsid w:val="00DA7A91"/>
    <w:rsid w:val="00DA7E6F"/>
    <w:rsid w:val="00DB03E8"/>
    <w:rsid w:val="00DB338D"/>
    <w:rsid w:val="00DB366F"/>
    <w:rsid w:val="00DB4A32"/>
    <w:rsid w:val="00DB56DA"/>
    <w:rsid w:val="00DB670B"/>
    <w:rsid w:val="00DB7EAC"/>
    <w:rsid w:val="00DB7F47"/>
    <w:rsid w:val="00DC7442"/>
    <w:rsid w:val="00DC7C1C"/>
    <w:rsid w:val="00DD15FE"/>
    <w:rsid w:val="00DD1AEF"/>
    <w:rsid w:val="00DD2DB5"/>
    <w:rsid w:val="00DD3E4E"/>
    <w:rsid w:val="00DD4F2E"/>
    <w:rsid w:val="00DD7006"/>
    <w:rsid w:val="00DD7549"/>
    <w:rsid w:val="00DD7A9D"/>
    <w:rsid w:val="00DE0030"/>
    <w:rsid w:val="00DE18E9"/>
    <w:rsid w:val="00DE237D"/>
    <w:rsid w:val="00DE267D"/>
    <w:rsid w:val="00DE2E9C"/>
    <w:rsid w:val="00DE2F4F"/>
    <w:rsid w:val="00DE3457"/>
    <w:rsid w:val="00DE534A"/>
    <w:rsid w:val="00DE5A48"/>
    <w:rsid w:val="00DE5E02"/>
    <w:rsid w:val="00DE618B"/>
    <w:rsid w:val="00DE7F6C"/>
    <w:rsid w:val="00DF159F"/>
    <w:rsid w:val="00DF17CD"/>
    <w:rsid w:val="00DF1BE4"/>
    <w:rsid w:val="00DF213F"/>
    <w:rsid w:val="00DF296B"/>
    <w:rsid w:val="00DF3218"/>
    <w:rsid w:val="00DF3F9C"/>
    <w:rsid w:val="00DF530D"/>
    <w:rsid w:val="00DF6CEC"/>
    <w:rsid w:val="00DF7F26"/>
    <w:rsid w:val="00E00E52"/>
    <w:rsid w:val="00E01383"/>
    <w:rsid w:val="00E01FF3"/>
    <w:rsid w:val="00E02D07"/>
    <w:rsid w:val="00E02EA6"/>
    <w:rsid w:val="00E03C8D"/>
    <w:rsid w:val="00E05F87"/>
    <w:rsid w:val="00E063EF"/>
    <w:rsid w:val="00E0672D"/>
    <w:rsid w:val="00E0691A"/>
    <w:rsid w:val="00E06E1F"/>
    <w:rsid w:val="00E07EC9"/>
    <w:rsid w:val="00E111DA"/>
    <w:rsid w:val="00E11EDB"/>
    <w:rsid w:val="00E12869"/>
    <w:rsid w:val="00E131C3"/>
    <w:rsid w:val="00E151F0"/>
    <w:rsid w:val="00E15462"/>
    <w:rsid w:val="00E177B2"/>
    <w:rsid w:val="00E20E62"/>
    <w:rsid w:val="00E210B5"/>
    <w:rsid w:val="00E232CA"/>
    <w:rsid w:val="00E23CAB"/>
    <w:rsid w:val="00E23F89"/>
    <w:rsid w:val="00E24969"/>
    <w:rsid w:val="00E25739"/>
    <w:rsid w:val="00E26053"/>
    <w:rsid w:val="00E2627C"/>
    <w:rsid w:val="00E30868"/>
    <w:rsid w:val="00E33D67"/>
    <w:rsid w:val="00E347FC"/>
    <w:rsid w:val="00E35FDD"/>
    <w:rsid w:val="00E379C7"/>
    <w:rsid w:val="00E40616"/>
    <w:rsid w:val="00E42745"/>
    <w:rsid w:val="00E43277"/>
    <w:rsid w:val="00E43ADB"/>
    <w:rsid w:val="00E440B9"/>
    <w:rsid w:val="00E4419B"/>
    <w:rsid w:val="00E44FE8"/>
    <w:rsid w:val="00E45382"/>
    <w:rsid w:val="00E459F7"/>
    <w:rsid w:val="00E46487"/>
    <w:rsid w:val="00E46DC0"/>
    <w:rsid w:val="00E514F7"/>
    <w:rsid w:val="00E51B65"/>
    <w:rsid w:val="00E5232D"/>
    <w:rsid w:val="00E53519"/>
    <w:rsid w:val="00E5469A"/>
    <w:rsid w:val="00E548C8"/>
    <w:rsid w:val="00E54FAE"/>
    <w:rsid w:val="00E55810"/>
    <w:rsid w:val="00E55B1B"/>
    <w:rsid w:val="00E55B97"/>
    <w:rsid w:val="00E560B1"/>
    <w:rsid w:val="00E570B5"/>
    <w:rsid w:val="00E57E0A"/>
    <w:rsid w:val="00E6076B"/>
    <w:rsid w:val="00E60BCB"/>
    <w:rsid w:val="00E62110"/>
    <w:rsid w:val="00E62CB6"/>
    <w:rsid w:val="00E633EB"/>
    <w:rsid w:val="00E64119"/>
    <w:rsid w:val="00E64251"/>
    <w:rsid w:val="00E64945"/>
    <w:rsid w:val="00E70A5C"/>
    <w:rsid w:val="00E73A09"/>
    <w:rsid w:val="00E75F05"/>
    <w:rsid w:val="00E760C5"/>
    <w:rsid w:val="00E76184"/>
    <w:rsid w:val="00E76929"/>
    <w:rsid w:val="00E77720"/>
    <w:rsid w:val="00E81399"/>
    <w:rsid w:val="00E824D5"/>
    <w:rsid w:val="00E83470"/>
    <w:rsid w:val="00E83542"/>
    <w:rsid w:val="00E84A95"/>
    <w:rsid w:val="00E8514B"/>
    <w:rsid w:val="00E8581E"/>
    <w:rsid w:val="00E86D26"/>
    <w:rsid w:val="00E903AC"/>
    <w:rsid w:val="00E907E8"/>
    <w:rsid w:val="00E93686"/>
    <w:rsid w:val="00E93806"/>
    <w:rsid w:val="00E943A3"/>
    <w:rsid w:val="00E945A0"/>
    <w:rsid w:val="00E953F4"/>
    <w:rsid w:val="00E9617D"/>
    <w:rsid w:val="00E96ED0"/>
    <w:rsid w:val="00E974CD"/>
    <w:rsid w:val="00E97674"/>
    <w:rsid w:val="00E976A3"/>
    <w:rsid w:val="00EA022A"/>
    <w:rsid w:val="00EA123E"/>
    <w:rsid w:val="00EA1845"/>
    <w:rsid w:val="00EA2311"/>
    <w:rsid w:val="00EA2B53"/>
    <w:rsid w:val="00EA595C"/>
    <w:rsid w:val="00EA6D20"/>
    <w:rsid w:val="00EA76AC"/>
    <w:rsid w:val="00EA7AD8"/>
    <w:rsid w:val="00EB08FF"/>
    <w:rsid w:val="00EB0FD7"/>
    <w:rsid w:val="00EB14B8"/>
    <w:rsid w:val="00EB1785"/>
    <w:rsid w:val="00EB1EB1"/>
    <w:rsid w:val="00EB2A16"/>
    <w:rsid w:val="00EB49DB"/>
    <w:rsid w:val="00EB4A40"/>
    <w:rsid w:val="00EB5095"/>
    <w:rsid w:val="00EB55CB"/>
    <w:rsid w:val="00EB5FFB"/>
    <w:rsid w:val="00EB67C0"/>
    <w:rsid w:val="00EB7C0F"/>
    <w:rsid w:val="00EC16EB"/>
    <w:rsid w:val="00EC2DE6"/>
    <w:rsid w:val="00EC52A9"/>
    <w:rsid w:val="00EC540C"/>
    <w:rsid w:val="00EC592D"/>
    <w:rsid w:val="00EC59AA"/>
    <w:rsid w:val="00ED0A45"/>
    <w:rsid w:val="00ED0AD0"/>
    <w:rsid w:val="00ED3050"/>
    <w:rsid w:val="00ED3676"/>
    <w:rsid w:val="00ED4144"/>
    <w:rsid w:val="00ED4CC0"/>
    <w:rsid w:val="00ED4F37"/>
    <w:rsid w:val="00ED5F05"/>
    <w:rsid w:val="00ED6C48"/>
    <w:rsid w:val="00ED7744"/>
    <w:rsid w:val="00ED7AA4"/>
    <w:rsid w:val="00EE005A"/>
    <w:rsid w:val="00EE04E6"/>
    <w:rsid w:val="00EE0F7A"/>
    <w:rsid w:val="00EE171B"/>
    <w:rsid w:val="00EE3064"/>
    <w:rsid w:val="00EE6A64"/>
    <w:rsid w:val="00EF0725"/>
    <w:rsid w:val="00EF2CD4"/>
    <w:rsid w:val="00EF461C"/>
    <w:rsid w:val="00EF61A4"/>
    <w:rsid w:val="00EF6C98"/>
    <w:rsid w:val="00EF7CAC"/>
    <w:rsid w:val="00F01BB3"/>
    <w:rsid w:val="00F0210E"/>
    <w:rsid w:val="00F02826"/>
    <w:rsid w:val="00F02F5A"/>
    <w:rsid w:val="00F03A36"/>
    <w:rsid w:val="00F050D6"/>
    <w:rsid w:val="00F07808"/>
    <w:rsid w:val="00F07F16"/>
    <w:rsid w:val="00F105E2"/>
    <w:rsid w:val="00F107DB"/>
    <w:rsid w:val="00F11FA7"/>
    <w:rsid w:val="00F132CA"/>
    <w:rsid w:val="00F13659"/>
    <w:rsid w:val="00F13805"/>
    <w:rsid w:val="00F13C74"/>
    <w:rsid w:val="00F146EE"/>
    <w:rsid w:val="00F16364"/>
    <w:rsid w:val="00F17138"/>
    <w:rsid w:val="00F17222"/>
    <w:rsid w:val="00F202ED"/>
    <w:rsid w:val="00F20EEA"/>
    <w:rsid w:val="00F21342"/>
    <w:rsid w:val="00F21B0F"/>
    <w:rsid w:val="00F21DE4"/>
    <w:rsid w:val="00F22344"/>
    <w:rsid w:val="00F23FB2"/>
    <w:rsid w:val="00F2469F"/>
    <w:rsid w:val="00F259DB"/>
    <w:rsid w:val="00F26A0A"/>
    <w:rsid w:val="00F26AED"/>
    <w:rsid w:val="00F26DFE"/>
    <w:rsid w:val="00F275D2"/>
    <w:rsid w:val="00F3225E"/>
    <w:rsid w:val="00F328E6"/>
    <w:rsid w:val="00F32DC3"/>
    <w:rsid w:val="00F3395F"/>
    <w:rsid w:val="00F33C9C"/>
    <w:rsid w:val="00F35189"/>
    <w:rsid w:val="00F35F70"/>
    <w:rsid w:val="00F400CF"/>
    <w:rsid w:val="00F428B1"/>
    <w:rsid w:val="00F42AFF"/>
    <w:rsid w:val="00F42C4B"/>
    <w:rsid w:val="00F43417"/>
    <w:rsid w:val="00F43639"/>
    <w:rsid w:val="00F43919"/>
    <w:rsid w:val="00F43CFD"/>
    <w:rsid w:val="00F43D1D"/>
    <w:rsid w:val="00F45B1B"/>
    <w:rsid w:val="00F46510"/>
    <w:rsid w:val="00F46955"/>
    <w:rsid w:val="00F47AA2"/>
    <w:rsid w:val="00F50E00"/>
    <w:rsid w:val="00F548B6"/>
    <w:rsid w:val="00F55423"/>
    <w:rsid w:val="00F56C78"/>
    <w:rsid w:val="00F56E2B"/>
    <w:rsid w:val="00F570DF"/>
    <w:rsid w:val="00F577D5"/>
    <w:rsid w:val="00F60D2B"/>
    <w:rsid w:val="00F61904"/>
    <w:rsid w:val="00F62718"/>
    <w:rsid w:val="00F63EFA"/>
    <w:rsid w:val="00F64BB5"/>
    <w:rsid w:val="00F64C53"/>
    <w:rsid w:val="00F65B58"/>
    <w:rsid w:val="00F71263"/>
    <w:rsid w:val="00F7153E"/>
    <w:rsid w:val="00F74A38"/>
    <w:rsid w:val="00F75361"/>
    <w:rsid w:val="00F76417"/>
    <w:rsid w:val="00F76BF2"/>
    <w:rsid w:val="00F77A8F"/>
    <w:rsid w:val="00F80A34"/>
    <w:rsid w:val="00F80CBC"/>
    <w:rsid w:val="00F8181A"/>
    <w:rsid w:val="00F8280E"/>
    <w:rsid w:val="00F83844"/>
    <w:rsid w:val="00F854FD"/>
    <w:rsid w:val="00F85CDC"/>
    <w:rsid w:val="00F860D7"/>
    <w:rsid w:val="00F863ED"/>
    <w:rsid w:val="00F867FF"/>
    <w:rsid w:val="00F879A4"/>
    <w:rsid w:val="00F9288E"/>
    <w:rsid w:val="00F933AE"/>
    <w:rsid w:val="00F9433D"/>
    <w:rsid w:val="00F94948"/>
    <w:rsid w:val="00F95005"/>
    <w:rsid w:val="00F9511A"/>
    <w:rsid w:val="00FA0AC5"/>
    <w:rsid w:val="00FA246A"/>
    <w:rsid w:val="00FA2E6B"/>
    <w:rsid w:val="00FA3EE8"/>
    <w:rsid w:val="00FA408D"/>
    <w:rsid w:val="00FA4E48"/>
    <w:rsid w:val="00FA4F62"/>
    <w:rsid w:val="00FA7273"/>
    <w:rsid w:val="00FA745C"/>
    <w:rsid w:val="00FB38F5"/>
    <w:rsid w:val="00FB4DED"/>
    <w:rsid w:val="00FB5687"/>
    <w:rsid w:val="00FB5925"/>
    <w:rsid w:val="00FB65A0"/>
    <w:rsid w:val="00FC0608"/>
    <w:rsid w:val="00FC0D16"/>
    <w:rsid w:val="00FC2808"/>
    <w:rsid w:val="00FC3F20"/>
    <w:rsid w:val="00FC45C5"/>
    <w:rsid w:val="00FC477A"/>
    <w:rsid w:val="00FC5A8D"/>
    <w:rsid w:val="00FC5E71"/>
    <w:rsid w:val="00FC5EF0"/>
    <w:rsid w:val="00FC6545"/>
    <w:rsid w:val="00FC6C2C"/>
    <w:rsid w:val="00FD101E"/>
    <w:rsid w:val="00FD45FF"/>
    <w:rsid w:val="00FD4F81"/>
    <w:rsid w:val="00FD528E"/>
    <w:rsid w:val="00FD5647"/>
    <w:rsid w:val="00FD5F8E"/>
    <w:rsid w:val="00FD685C"/>
    <w:rsid w:val="00FE02AC"/>
    <w:rsid w:val="00FE1B32"/>
    <w:rsid w:val="00FE49F0"/>
    <w:rsid w:val="00FE4B97"/>
    <w:rsid w:val="00FE5096"/>
    <w:rsid w:val="00FE559D"/>
    <w:rsid w:val="00FE55AE"/>
    <w:rsid w:val="00FE640A"/>
    <w:rsid w:val="00FE753F"/>
    <w:rsid w:val="00FF196C"/>
    <w:rsid w:val="00FF25FD"/>
    <w:rsid w:val="00FF7E4B"/>
    <w:rsid w:val="00FF7F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2E"/>
    <w:pPr>
      <w:widowControl w:val="0"/>
    </w:pPr>
    <w:rPr>
      <w:kern w:val="2"/>
      <w:sz w:val="24"/>
      <w:szCs w:val="24"/>
      <w:lang w:eastAsia="zh-TW"/>
    </w:rPr>
  </w:style>
  <w:style w:type="paragraph" w:styleId="1">
    <w:name w:val="heading 1"/>
    <w:basedOn w:val="a"/>
    <w:next w:val="a"/>
    <w:link w:val="10"/>
    <w:uiPriority w:val="9"/>
    <w:qFormat/>
    <w:rsid w:val="00A84E3F"/>
    <w:pPr>
      <w:pBdr>
        <w:bottom w:val="single" w:sz="12" w:space="1" w:color="365F91"/>
      </w:pBdr>
      <w:spacing w:before="600" w:after="80"/>
      <w:outlineLvl w:val="0"/>
    </w:pPr>
    <w:rPr>
      <w:rFonts w:ascii="Cambria" w:hAnsi="Cambria"/>
      <w:b/>
      <w:bCs/>
      <w:color w:val="365F91"/>
      <w:kern w:val="0"/>
    </w:rPr>
  </w:style>
  <w:style w:type="paragraph" w:styleId="2">
    <w:name w:val="heading 2"/>
    <w:basedOn w:val="a"/>
    <w:next w:val="a"/>
    <w:link w:val="20"/>
    <w:uiPriority w:val="9"/>
    <w:qFormat/>
    <w:rsid w:val="00A84E3F"/>
    <w:pPr>
      <w:pBdr>
        <w:bottom w:val="single" w:sz="8" w:space="1" w:color="4F81BD"/>
      </w:pBdr>
      <w:spacing w:before="200" w:after="80"/>
      <w:outlineLvl w:val="1"/>
    </w:pPr>
    <w:rPr>
      <w:rFonts w:ascii="Cambria" w:hAnsi="Cambria"/>
      <w:color w:val="365F91"/>
      <w:kern w:val="0"/>
    </w:rPr>
  </w:style>
  <w:style w:type="paragraph" w:styleId="3">
    <w:name w:val="heading 3"/>
    <w:basedOn w:val="a"/>
    <w:next w:val="a"/>
    <w:link w:val="30"/>
    <w:uiPriority w:val="9"/>
    <w:qFormat/>
    <w:rsid w:val="00A84E3F"/>
    <w:pPr>
      <w:pBdr>
        <w:bottom w:val="single" w:sz="4" w:space="1" w:color="95B3D7"/>
      </w:pBdr>
      <w:spacing w:before="200" w:after="80"/>
      <w:outlineLvl w:val="2"/>
    </w:pPr>
    <w:rPr>
      <w:rFonts w:ascii="Cambria" w:hAnsi="Cambria"/>
      <w:color w:val="4F81BD"/>
      <w:kern w:val="0"/>
    </w:rPr>
  </w:style>
  <w:style w:type="paragraph" w:styleId="4">
    <w:name w:val="heading 4"/>
    <w:basedOn w:val="a"/>
    <w:next w:val="a"/>
    <w:link w:val="40"/>
    <w:uiPriority w:val="9"/>
    <w:qFormat/>
    <w:rsid w:val="00A84E3F"/>
    <w:pPr>
      <w:pBdr>
        <w:bottom w:val="single" w:sz="4" w:space="2" w:color="B8CCE4"/>
      </w:pBdr>
      <w:spacing w:before="200" w:after="80"/>
      <w:outlineLvl w:val="3"/>
    </w:pPr>
    <w:rPr>
      <w:rFonts w:ascii="Cambria" w:hAnsi="Cambria"/>
      <w:i/>
      <w:iCs/>
      <w:color w:val="4F81BD"/>
      <w:kern w:val="0"/>
    </w:rPr>
  </w:style>
  <w:style w:type="paragraph" w:styleId="5">
    <w:name w:val="heading 5"/>
    <w:basedOn w:val="a"/>
    <w:next w:val="a"/>
    <w:link w:val="50"/>
    <w:uiPriority w:val="9"/>
    <w:qFormat/>
    <w:rsid w:val="00A84E3F"/>
    <w:pPr>
      <w:spacing w:before="200" w:after="80"/>
      <w:outlineLvl w:val="4"/>
    </w:pPr>
    <w:rPr>
      <w:rFonts w:ascii="Cambria" w:hAnsi="Cambria"/>
      <w:color w:val="4F81BD"/>
      <w:kern w:val="0"/>
      <w:sz w:val="20"/>
      <w:szCs w:val="20"/>
    </w:rPr>
  </w:style>
  <w:style w:type="paragraph" w:styleId="6">
    <w:name w:val="heading 6"/>
    <w:basedOn w:val="a"/>
    <w:next w:val="a"/>
    <w:link w:val="60"/>
    <w:uiPriority w:val="9"/>
    <w:qFormat/>
    <w:rsid w:val="00A84E3F"/>
    <w:pPr>
      <w:spacing w:before="280" w:after="100"/>
      <w:outlineLvl w:val="5"/>
    </w:pPr>
    <w:rPr>
      <w:rFonts w:ascii="Cambria" w:hAnsi="Cambria"/>
      <w:i/>
      <w:iCs/>
      <w:color w:val="4F81BD"/>
      <w:kern w:val="0"/>
      <w:sz w:val="20"/>
      <w:szCs w:val="20"/>
    </w:rPr>
  </w:style>
  <w:style w:type="paragraph" w:styleId="7">
    <w:name w:val="heading 7"/>
    <w:basedOn w:val="a"/>
    <w:next w:val="a"/>
    <w:link w:val="70"/>
    <w:uiPriority w:val="9"/>
    <w:qFormat/>
    <w:rsid w:val="00A84E3F"/>
    <w:pPr>
      <w:spacing w:before="320" w:after="100"/>
      <w:outlineLvl w:val="6"/>
    </w:pPr>
    <w:rPr>
      <w:rFonts w:ascii="Cambria" w:hAnsi="Cambria"/>
      <w:b/>
      <w:bCs/>
      <w:color w:val="9BBB59"/>
      <w:kern w:val="0"/>
      <w:sz w:val="20"/>
      <w:szCs w:val="20"/>
    </w:rPr>
  </w:style>
  <w:style w:type="paragraph" w:styleId="8">
    <w:name w:val="heading 8"/>
    <w:basedOn w:val="a"/>
    <w:next w:val="a"/>
    <w:link w:val="80"/>
    <w:uiPriority w:val="9"/>
    <w:qFormat/>
    <w:rsid w:val="00A84E3F"/>
    <w:pPr>
      <w:spacing w:before="320" w:after="100"/>
      <w:outlineLvl w:val="7"/>
    </w:pPr>
    <w:rPr>
      <w:rFonts w:ascii="Cambria" w:hAnsi="Cambria"/>
      <w:b/>
      <w:bCs/>
      <w:i/>
      <w:iCs/>
      <w:color w:val="9BBB59"/>
      <w:kern w:val="0"/>
      <w:sz w:val="20"/>
      <w:szCs w:val="20"/>
    </w:rPr>
  </w:style>
  <w:style w:type="paragraph" w:styleId="9">
    <w:name w:val="heading 9"/>
    <w:basedOn w:val="a"/>
    <w:next w:val="a"/>
    <w:link w:val="90"/>
    <w:uiPriority w:val="9"/>
    <w:qFormat/>
    <w:rsid w:val="00A84E3F"/>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標題10級"/>
    <w:rsid w:val="0096031F"/>
    <w:rPr>
      <w:rFonts w:ascii="新細明體" w:hAnsi="新細明體"/>
      <w:i/>
      <w:iCs/>
      <w:kern w:val="2"/>
      <w:u w:val="double"/>
      <w:lang w:eastAsia="zh-TW"/>
    </w:rPr>
  </w:style>
  <w:style w:type="paragraph" w:customStyle="1" w:styleId="a3">
    <w:name w:val="公報名稱"/>
    <w:basedOn w:val="a"/>
    <w:rsid w:val="0096031F"/>
    <w:pPr>
      <w:autoSpaceDE w:val="0"/>
      <w:autoSpaceDN w:val="0"/>
      <w:adjustRightInd w:val="0"/>
      <w:spacing w:beforeLines="30" w:afterLines="30"/>
      <w:jc w:val="center"/>
    </w:pPr>
    <w:rPr>
      <w:rFonts w:ascii="超研澤粗明"/>
      <w:sz w:val="44"/>
      <w:szCs w:val="44"/>
    </w:rPr>
  </w:style>
  <w:style w:type="paragraph" w:customStyle="1" w:styleId="a4">
    <w:name w:val="表中標"/>
    <w:basedOn w:val="a"/>
    <w:rsid w:val="005E414C"/>
    <w:pPr>
      <w:kinsoku w:val="0"/>
      <w:overflowPunct w:val="0"/>
      <w:autoSpaceDE w:val="0"/>
      <w:autoSpaceDN w:val="0"/>
      <w:adjustRightInd w:val="0"/>
      <w:spacing w:line="360" w:lineRule="auto"/>
      <w:jc w:val="center"/>
    </w:pPr>
    <w:rPr>
      <w:rFonts w:ascii="全真粗黑體" w:eastAsia="全真粗黑體"/>
      <w:sz w:val="21"/>
    </w:rPr>
  </w:style>
  <w:style w:type="paragraph" w:styleId="a5">
    <w:name w:val="Date"/>
    <w:basedOn w:val="a"/>
    <w:next w:val="a"/>
    <w:rsid w:val="005E414C"/>
    <w:pPr>
      <w:adjustRightInd w:val="0"/>
      <w:jc w:val="right"/>
    </w:pPr>
    <w:rPr>
      <w:rFonts w:eastAsia="全真楷書"/>
      <w:sz w:val="21"/>
    </w:rPr>
  </w:style>
  <w:style w:type="paragraph" w:styleId="a6">
    <w:name w:val="header"/>
    <w:basedOn w:val="a"/>
    <w:link w:val="a7"/>
    <w:uiPriority w:val="99"/>
    <w:rsid w:val="0096522A"/>
    <w:pPr>
      <w:tabs>
        <w:tab w:val="center" w:pos="4153"/>
        <w:tab w:val="right" w:pos="8306"/>
      </w:tabs>
      <w:adjustRightInd w:val="0"/>
      <w:snapToGrid w:val="0"/>
      <w:jc w:val="both"/>
    </w:pPr>
    <w:rPr>
      <w:rFonts w:eastAsia="全真楷書"/>
      <w:sz w:val="20"/>
      <w:szCs w:val="20"/>
    </w:rPr>
  </w:style>
  <w:style w:type="paragraph" w:styleId="a8">
    <w:name w:val="footnote text"/>
    <w:basedOn w:val="a"/>
    <w:link w:val="a9"/>
    <w:uiPriority w:val="99"/>
    <w:semiHidden/>
    <w:rsid w:val="00DE5E02"/>
    <w:pPr>
      <w:snapToGrid w:val="0"/>
    </w:pPr>
    <w:rPr>
      <w:sz w:val="20"/>
      <w:szCs w:val="20"/>
    </w:rPr>
  </w:style>
  <w:style w:type="character" w:styleId="aa">
    <w:name w:val="footnote reference"/>
    <w:rsid w:val="00DE5E02"/>
    <w:rPr>
      <w:vertAlign w:val="superscript"/>
    </w:rPr>
  </w:style>
  <w:style w:type="paragraph" w:styleId="ab">
    <w:name w:val="Balloon Text"/>
    <w:basedOn w:val="a"/>
    <w:link w:val="ac"/>
    <w:uiPriority w:val="99"/>
    <w:semiHidden/>
    <w:unhideWhenUsed/>
    <w:rsid w:val="00531D7B"/>
    <w:rPr>
      <w:rFonts w:ascii="Cambria" w:hAnsi="Cambria"/>
      <w:sz w:val="18"/>
      <w:szCs w:val="18"/>
    </w:rPr>
  </w:style>
  <w:style w:type="character" w:customStyle="1" w:styleId="ac">
    <w:name w:val="註解方塊文字 字元"/>
    <w:link w:val="ab"/>
    <w:uiPriority w:val="99"/>
    <w:semiHidden/>
    <w:rsid w:val="00531D7B"/>
    <w:rPr>
      <w:rFonts w:ascii="Cambria" w:eastAsia="新細明體" w:hAnsi="Cambria" w:cs="Times New Roman"/>
      <w:kern w:val="2"/>
      <w:sz w:val="18"/>
      <w:szCs w:val="18"/>
    </w:rPr>
  </w:style>
  <w:style w:type="paragraph" w:styleId="ad">
    <w:name w:val="footer"/>
    <w:basedOn w:val="a"/>
    <w:link w:val="ae"/>
    <w:uiPriority w:val="99"/>
    <w:unhideWhenUsed/>
    <w:rsid w:val="00531D7B"/>
    <w:pPr>
      <w:tabs>
        <w:tab w:val="center" w:pos="4153"/>
        <w:tab w:val="right" w:pos="8306"/>
      </w:tabs>
      <w:snapToGrid w:val="0"/>
    </w:pPr>
    <w:rPr>
      <w:sz w:val="20"/>
      <w:szCs w:val="20"/>
    </w:rPr>
  </w:style>
  <w:style w:type="character" w:customStyle="1" w:styleId="ae">
    <w:name w:val="頁尾 字元"/>
    <w:link w:val="ad"/>
    <w:uiPriority w:val="99"/>
    <w:rsid w:val="00531D7B"/>
    <w:rPr>
      <w:kern w:val="2"/>
    </w:rPr>
  </w:style>
  <w:style w:type="paragraph" w:customStyle="1" w:styleId="101">
    <w:name w:val="10粗黑"/>
    <w:basedOn w:val="a"/>
    <w:rsid w:val="00206CAE"/>
    <w:pPr>
      <w:autoSpaceDE w:val="0"/>
      <w:autoSpaceDN w:val="0"/>
      <w:adjustRightInd w:val="0"/>
      <w:spacing w:line="360" w:lineRule="auto"/>
      <w:jc w:val="both"/>
    </w:pPr>
    <w:rPr>
      <w:rFonts w:ascii="全真粗黑體" w:eastAsia="全真粗黑體"/>
      <w:sz w:val="21"/>
    </w:rPr>
  </w:style>
  <w:style w:type="paragraph" w:customStyle="1" w:styleId="07">
    <w:name w:val="緊表文0.7"/>
    <w:basedOn w:val="a"/>
    <w:rsid w:val="00206CAE"/>
    <w:pPr>
      <w:autoSpaceDE w:val="0"/>
      <w:autoSpaceDN w:val="0"/>
      <w:snapToGrid w:val="0"/>
      <w:jc w:val="both"/>
    </w:pPr>
    <w:rPr>
      <w:rFonts w:eastAsia="全真中明體"/>
      <w:spacing w:val="-4"/>
      <w:w w:val="95"/>
      <w:sz w:val="21"/>
    </w:rPr>
  </w:style>
  <w:style w:type="paragraph" w:customStyle="1" w:styleId="af">
    <w:name w:val="數字文"/>
    <w:basedOn w:val="a"/>
    <w:rsid w:val="00206CAE"/>
    <w:pPr>
      <w:kinsoku w:val="0"/>
      <w:overflowPunct w:val="0"/>
      <w:autoSpaceDE w:val="0"/>
      <w:autoSpaceDN w:val="0"/>
      <w:adjustRightInd w:val="0"/>
    </w:pPr>
    <w:rPr>
      <w:rFonts w:ascii="全真楷書" w:eastAsia="全真中明體"/>
      <w:sz w:val="21"/>
    </w:rPr>
  </w:style>
  <w:style w:type="table" w:styleId="af0">
    <w:name w:val="Table Grid"/>
    <w:basedOn w:val="a1"/>
    <w:uiPriority w:val="59"/>
    <w:rsid w:val="00602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uiPriority w:val="99"/>
    <w:semiHidden/>
    <w:unhideWhenUsed/>
    <w:rsid w:val="008F71D8"/>
    <w:rPr>
      <w:sz w:val="18"/>
      <w:szCs w:val="18"/>
    </w:rPr>
  </w:style>
  <w:style w:type="paragraph" w:styleId="af2">
    <w:name w:val="annotation text"/>
    <w:basedOn w:val="a"/>
    <w:link w:val="af3"/>
    <w:uiPriority w:val="99"/>
    <w:unhideWhenUsed/>
    <w:rsid w:val="008F71D8"/>
  </w:style>
  <w:style w:type="character" w:customStyle="1" w:styleId="af3">
    <w:name w:val="註解文字 字元"/>
    <w:link w:val="af2"/>
    <w:uiPriority w:val="99"/>
    <w:rsid w:val="008F71D8"/>
    <w:rPr>
      <w:kern w:val="2"/>
      <w:sz w:val="24"/>
      <w:szCs w:val="24"/>
    </w:rPr>
  </w:style>
  <w:style w:type="paragraph" w:styleId="af4">
    <w:name w:val="annotation subject"/>
    <w:basedOn w:val="af2"/>
    <w:next w:val="af2"/>
    <w:link w:val="af5"/>
    <w:uiPriority w:val="99"/>
    <w:semiHidden/>
    <w:unhideWhenUsed/>
    <w:rsid w:val="008F71D8"/>
    <w:rPr>
      <w:b/>
      <w:bCs/>
    </w:rPr>
  </w:style>
  <w:style w:type="character" w:customStyle="1" w:styleId="af5">
    <w:name w:val="註解主旨 字元"/>
    <w:link w:val="af4"/>
    <w:uiPriority w:val="99"/>
    <w:semiHidden/>
    <w:rsid w:val="008F71D8"/>
    <w:rPr>
      <w:b/>
      <w:bCs/>
      <w:kern w:val="2"/>
      <w:sz w:val="24"/>
      <w:szCs w:val="24"/>
    </w:rPr>
  </w:style>
  <w:style w:type="paragraph" w:styleId="af6">
    <w:name w:val="Revision"/>
    <w:hidden/>
    <w:uiPriority w:val="99"/>
    <w:semiHidden/>
    <w:rsid w:val="00F9511A"/>
    <w:rPr>
      <w:kern w:val="2"/>
      <w:sz w:val="24"/>
      <w:szCs w:val="24"/>
      <w:lang w:eastAsia="zh-TW"/>
    </w:rPr>
  </w:style>
  <w:style w:type="paragraph" w:customStyle="1" w:styleId="abgguidanceexample">
    <w:name w:val="abg_guidance_example"/>
    <w:basedOn w:val="a"/>
    <w:link w:val="abgguidanceexampleChar"/>
    <w:rsid w:val="00CE6E67"/>
    <w:pPr>
      <w:shd w:val="clear" w:color="auto" w:fill="99CCFF"/>
      <w:tabs>
        <w:tab w:val="left" w:pos="567"/>
        <w:tab w:val="left" w:pos="1134"/>
        <w:tab w:val="left" w:pos="1701"/>
      </w:tabs>
      <w:spacing w:before="60" w:after="120"/>
    </w:pPr>
    <w:rPr>
      <w:kern w:val="0"/>
      <w:sz w:val="22"/>
      <w:szCs w:val="20"/>
      <w:lang w:val="en-GB" w:eastAsia="en-US"/>
    </w:rPr>
  </w:style>
  <w:style w:type="character" w:customStyle="1" w:styleId="abgguidanceexampleChar">
    <w:name w:val="abg_guidance_example Char"/>
    <w:link w:val="abgguidanceexample"/>
    <w:rsid w:val="00CE6E67"/>
    <w:rPr>
      <w:sz w:val="22"/>
      <w:shd w:val="clear" w:color="auto" w:fill="99CCFF"/>
      <w:lang w:val="en-GB" w:eastAsia="en-US"/>
    </w:rPr>
  </w:style>
  <w:style w:type="paragraph" w:styleId="af7">
    <w:name w:val="Intense Quote"/>
    <w:basedOn w:val="a"/>
    <w:next w:val="a"/>
    <w:link w:val="af8"/>
    <w:uiPriority w:val="30"/>
    <w:qFormat/>
    <w:rsid w:val="00CC1E2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lang w:val="en-AU" w:eastAsia="en-US"/>
    </w:rPr>
  </w:style>
  <w:style w:type="character" w:customStyle="1" w:styleId="af8">
    <w:name w:val="鮮明引文 字元"/>
    <w:link w:val="af7"/>
    <w:uiPriority w:val="30"/>
    <w:rsid w:val="00CC1E2D"/>
    <w:rPr>
      <w:rFonts w:ascii="Cambria" w:hAnsi="Cambria"/>
      <w:i/>
      <w:iCs/>
      <w:color w:val="FFFFFF"/>
      <w:sz w:val="24"/>
      <w:szCs w:val="24"/>
      <w:shd w:val="clear" w:color="auto" w:fill="4F81BD"/>
      <w:lang w:val="en-AU" w:eastAsia="en-US"/>
    </w:rPr>
  </w:style>
  <w:style w:type="paragraph" w:customStyle="1" w:styleId="abgguidanceexampleheading">
    <w:name w:val="abg_guidance_example_heading"/>
    <w:basedOn w:val="abgguidanceexample"/>
    <w:rsid w:val="00BA1A92"/>
    <w:rPr>
      <w:b/>
      <w:szCs w:val="22"/>
    </w:rPr>
  </w:style>
  <w:style w:type="paragraph" w:customStyle="1" w:styleId="abgbulletedlist">
    <w:name w:val="abg_bulleted_list"/>
    <w:basedOn w:val="a"/>
    <w:rsid w:val="0047424A"/>
    <w:pPr>
      <w:numPr>
        <w:numId w:val="5"/>
      </w:numPr>
      <w:tabs>
        <w:tab w:val="left" w:pos="1134"/>
        <w:tab w:val="left" w:pos="1701"/>
      </w:tabs>
      <w:spacing w:before="60" w:after="120"/>
    </w:pPr>
    <w:rPr>
      <w:kern w:val="0"/>
      <w:sz w:val="22"/>
      <w:szCs w:val="20"/>
      <w:lang w:val="en-GB" w:eastAsia="en-US"/>
    </w:rPr>
  </w:style>
  <w:style w:type="character" w:customStyle="1" w:styleId="abgbold">
    <w:name w:val="abg_bold"/>
    <w:rsid w:val="00395C57"/>
    <w:rPr>
      <w:b/>
      <w:bCs/>
    </w:rPr>
  </w:style>
  <w:style w:type="character" w:customStyle="1" w:styleId="10">
    <w:name w:val="標題 1 字元"/>
    <w:link w:val="1"/>
    <w:uiPriority w:val="9"/>
    <w:rsid w:val="00A84E3F"/>
    <w:rPr>
      <w:rFonts w:ascii="Cambria" w:hAnsi="Cambria"/>
      <w:b/>
      <w:bCs/>
      <w:color w:val="365F91"/>
      <w:sz w:val="24"/>
      <w:szCs w:val="24"/>
    </w:rPr>
  </w:style>
  <w:style w:type="character" w:customStyle="1" w:styleId="20">
    <w:name w:val="標題 2 字元"/>
    <w:link w:val="2"/>
    <w:uiPriority w:val="9"/>
    <w:rsid w:val="00A84E3F"/>
    <w:rPr>
      <w:rFonts w:ascii="Cambria" w:hAnsi="Cambria"/>
      <w:color w:val="365F91"/>
      <w:sz w:val="24"/>
      <w:szCs w:val="24"/>
    </w:rPr>
  </w:style>
  <w:style w:type="character" w:customStyle="1" w:styleId="30">
    <w:name w:val="標題 3 字元"/>
    <w:link w:val="3"/>
    <w:uiPriority w:val="9"/>
    <w:rsid w:val="00A84E3F"/>
    <w:rPr>
      <w:rFonts w:ascii="Cambria" w:hAnsi="Cambria"/>
      <w:color w:val="4F81BD"/>
      <w:sz w:val="24"/>
      <w:szCs w:val="24"/>
    </w:rPr>
  </w:style>
  <w:style w:type="character" w:customStyle="1" w:styleId="40">
    <w:name w:val="標題 4 字元"/>
    <w:link w:val="4"/>
    <w:uiPriority w:val="9"/>
    <w:rsid w:val="00A84E3F"/>
    <w:rPr>
      <w:rFonts w:ascii="Cambria" w:hAnsi="Cambria"/>
      <w:i/>
      <w:iCs/>
      <w:color w:val="4F81BD"/>
      <w:sz w:val="24"/>
      <w:szCs w:val="24"/>
    </w:rPr>
  </w:style>
  <w:style w:type="character" w:customStyle="1" w:styleId="50">
    <w:name w:val="標題 5 字元"/>
    <w:link w:val="5"/>
    <w:uiPriority w:val="9"/>
    <w:rsid w:val="00A84E3F"/>
    <w:rPr>
      <w:rFonts w:ascii="Cambria" w:hAnsi="Cambria"/>
      <w:color w:val="4F81BD"/>
    </w:rPr>
  </w:style>
  <w:style w:type="character" w:customStyle="1" w:styleId="60">
    <w:name w:val="標題 6 字元"/>
    <w:link w:val="6"/>
    <w:uiPriority w:val="9"/>
    <w:rsid w:val="00A84E3F"/>
    <w:rPr>
      <w:rFonts w:ascii="Cambria" w:hAnsi="Cambria"/>
      <w:i/>
      <w:iCs/>
      <w:color w:val="4F81BD"/>
    </w:rPr>
  </w:style>
  <w:style w:type="character" w:customStyle="1" w:styleId="70">
    <w:name w:val="標題 7 字元"/>
    <w:link w:val="7"/>
    <w:uiPriority w:val="9"/>
    <w:rsid w:val="00A84E3F"/>
    <w:rPr>
      <w:rFonts w:ascii="Cambria" w:hAnsi="Cambria"/>
      <w:b/>
      <w:bCs/>
      <w:color w:val="9BBB59"/>
    </w:rPr>
  </w:style>
  <w:style w:type="character" w:customStyle="1" w:styleId="80">
    <w:name w:val="標題 8 字元"/>
    <w:link w:val="8"/>
    <w:uiPriority w:val="9"/>
    <w:rsid w:val="00A84E3F"/>
    <w:rPr>
      <w:rFonts w:ascii="Cambria" w:hAnsi="Cambria"/>
      <w:b/>
      <w:bCs/>
      <w:i/>
      <w:iCs/>
      <w:color w:val="9BBB59"/>
    </w:rPr>
  </w:style>
  <w:style w:type="character" w:customStyle="1" w:styleId="90">
    <w:name w:val="標題 9 字元"/>
    <w:link w:val="9"/>
    <w:uiPriority w:val="9"/>
    <w:rsid w:val="00A84E3F"/>
    <w:rPr>
      <w:rFonts w:ascii="Cambria" w:hAnsi="Cambria"/>
      <w:i/>
      <w:iCs/>
      <w:color w:val="9BBB59"/>
    </w:rPr>
  </w:style>
  <w:style w:type="paragraph" w:styleId="af9">
    <w:name w:val="caption"/>
    <w:basedOn w:val="a"/>
    <w:next w:val="a"/>
    <w:uiPriority w:val="35"/>
    <w:qFormat/>
    <w:rsid w:val="00A84E3F"/>
    <w:rPr>
      <w:b/>
      <w:bCs/>
      <w:sz w:val="18"/>
      <w:szCs w:val="18"/>
    </w:rPr>
  </w:style>
  <w:style w:type="paragraph" w:styleId="afa">
    <w:name w:val="Title"/>
    <w:basedOn w:val="a"/>
    <w:next w:val="a"/>
    <w:link w:val="afb"/>
    <w:uiPriority w:val="10"/>
    <w:qFormat/>
    <w:rsid w:val="00A84E3F"/>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b">
    <w:name w:val="標題 字元"/>
    <w:link w:val="afa"/>
    <w:uiPriority w:val="10"/>
    <w:rsid w:val="00A84E3F"/>
    <w:rPr>
      <w:rFonts w:ascii="Cambria" w:hAnsi="Cambria"/>
      <w:i/>
      <w:iCs/>
      <w:color w:val="243F60"/>
      <w:sz w:val="60"/>
      <w:szCs w:val="60"/>
    </w:rPr>
  </w:style>
  <w:style w:type="paragraph" w:styleId="afc">
    <w:name w:val="Subtitle"/>
    <w:basedOn w:val="a"/>
    <w:next w:val="a"/>
    <w:link w:val="afd"/>
    <w:uiPriority w:val="11"/>
    <w:qFormat/>
    <w:rsid w:val="00A84E3F"/>
    <w:pPr>
      <w:spacing w:before="200" w:after="900"/>
      <w:jc w:val="right"/>
    </w:pPr>
    <w:rPr>
      <w:rFonts w:ascii="Calibri" w:hAnsi="Calibri"/>
      <w:i/>
      <w:iCs/>
      <w:kern w:val="0"/>
    </w:rPr>
  </w:style>
  <w:style w:type="character" w:customStyle="1" w:styleId="afd">
    <w:name w:val="副標題 字元"/>
    <w:link w:val="afc"/>
    <w:uiPriority w:val="11"/>
    <w:rsid w:val="00A84E3F"/>
    <w:rPr>
      <w:rFonts w:ascii="Calibri" w:hAnsi="Calibri"/>
      <w:i/>
      <w:iCs/>
      <w:sz w:val="24"/>
      <w:szCs w:val="24"/>
    </w:rPr>
  </w:style>
  <w:style w:type="character" w:styleId="afe">
    <w:name w:val="Strong"/>
    <w:uiPriority w:val="22"/>
    <w:qFormat/>
    <w:rsid w:val="00A84E3F"/>
    <w:rPr>
      <w:b/>
      <w:bCs/>
      <w:spacing w:val="0"/>
    </w:rPr>
  </w:style>
  <w:style w:type="character" w:styleId="aff">
    <w:name w:val="Emphasis"/>
    <w:uiPriority w:val="20"/>
    <w:qFormat/>
    <w:rsid w:val="00A84E3F"/>
    <w:rPr>
      <w:b/>
      <w:bCs/>
      <w:i/>
      <w:iCs/>
      <w:color w:val="5A5A5A"/>
    </w:rPr>
  </w:style>
  <w:style w:type="paragraph" w:styleId="aff0">
    <w:name w:val="No Spacing"/>
    <w:basedOn w:val="a"/>
    <w:link w:val="aff1"/>
    <w:uiPriority w:val="1"/>
    <w:qFormat/>
    <w:rsid w:val="00A84E3F"/>
  </w:style>
  <w:style w:type="character" w:customStyle="1" w:styleId="aff1">
    <w:name w:val="無間距 字元"/>
    <w:link w:val="aff0"/>
    <w:uiPriority w:val="1"/>
    <w:rsid w:val="00A84E3F"/>
    <w:rPr>
      <w:kern w:val="2"/>
      <w:sz w:val="24"/>
      <w:szCs w:val="24"/>
    </w:rPr>
  </w:style>
  <w:style w:type="paragraph" w:styleId="aff2">
    <w:name w:val="List Paragraph"/>
    <w:basedOn w:val="a"/>
    <w:uiPriority w:val="34"/>
    <w:qFormat/>
    <w:rsid w:val="00A84E3F"/>
    <w:pPr>
      <w:ind w:left="720"/>
      <w:contextualSpacing/>
    </w:pPr>
  </w:style>
  <w:style w:type="paragraph" w:styleId="aff3">
    <w:name w:val="Quote"/>
    <w:basedOn w:val="a"/>
    <w:next w:val="a"/>
    <w:link w:val="aff4"/>
    <w:uiPriority w:val="29"/>
    <w:qFormat/>
    <w:rsid w:val="00A84E3F"/>
    <w:rPr>
      <w:rFonts w:ascii="Cambria" w:hAnsi="Cambria"/>
      <w:i/>
      <w:iCs/>
      <w:color w:val="5A5A5A"/>
      <w:kern w:val="0"/>
      <w:sz w:val="20"/>
      <w:szCs w:val="20"/>
    </w:rPr>
  </w:style>
  <w:style w:type="character" w:customStyle="1" w:styleId="aff4">
    <w:name w:val="引文 字元"/>
    <w:link w:val="aff3"/>
    <w:uiPriority w:val="29"/>
    <w:rsid w:val="00A84E3F"/>
    <w:rPr>
      <w:rFonts w:ascii="Cambria" w:hAnsi="Cambria"/>
      <w:i/>
      <w:iCs/>
      <w:color w:val="5A5A5A"/>
    </w:rPr>
  </w:style>
  <w:style w:type="character" w:styleId="aff5">
    <w:name w:val="Subtle Emphasis"/>
    <w:uiPriority w:val="19"/>
    <w:qFormat/>
    <w:rsid w:val="00A84E3F"/>
    <w:rPr>
      <w:i/>
      <w:iCs/>
      <w:color w:val="5A5A5A"/>
    </w:rPr>
  </w:style>
  <w:style w:type="character" w:styleId="aff6">
    <w:name w:val="Intense Emphasis"/>
    <w:uiPriority w:val="21"/>
    <w:qFormat/>
    <w:rsid w:val="00A84E3F"/>
    <w:rPr>
      <w:b/>
      <w:bCs/>
      <w:i/>
      <w:iCs/>
      <w:color w:val="4F81BD"/>
      <w:sz w:val="22"/>
      <w:szCs w:val="22"/>
    </w:rPr>
  </w:style>
  <w:style w:type="character" w:styleId="aff7">
    <w:name w:val="Subtle Reference"/>
    <w:uiPriority w:val="31"/>
    <w:qFormat/>
    <w:rsid w:val="00A84E3F"/>
    <w:rPr>
      <w:color w:val="auto"/>
      <w:u w:val="single" w:color="9BBB59"/>
    </w:rPr>
  </w:style>
  <w:style w:type="character" w:styleId="aff8">
    <w:name w:val="Intense Reference"/>
    <w:uiPriority w:val="32"/>
    <w:qFormat/>
    <w:rsid w:val="00A84E3F"/>
    <w:rPr>
      <w:b/>
      <w:bCs/>
      <w:color w:val="76923C"/>
      <w:u w:val="single" w:color="9BBB59"/>
    </w:rPr>
  </w:style>
  <w:style w:type="character" w:styleId="aff9">
    <w:name w:val="Book Title"/>
    <w:uiPriority w:val="33"/>
    <w:qFormat/>
    <w:rsid w:val="00A84E3F"/>
    <w:rPr>
      <w:rFonts w:ascii="Cambria" w:eastAsia="新細明體" w:hAnsi="Cambria" w:cs="Times New Roman"/>
      <w:b/>
      <w:bCs/>
      <w:i/>
      <w:iCs/>
      <w:color w:val="auto"/>
    </w:rPr>
  </w:style>
  <w:style w:type="paragraph" w:styleId="affa">
    <w:name w:val="TOC Heading"/>
    <w:basedOn w:val="1"/>
    <w:next w:val="a"/>
    <w:uiPriority w:val="39"/>
    <w:qFormat/>
    <w:rsid w:val="00A84E3F"/>
    <w:pPr>
      <w:outlineLvl w:val="9"/>
    </w:pPr>
  </w:style>
  <w:style w:type="character" w:customStyle="1" w:styleId="a7">
    <w:name w:val="頁首 字元"/>
    <w:link w:val="a6"/>
    <w:uiPriority w:val="99"/>
    <w:rsid w:val="00A84E3F"/>
    <w:rPr>
      <w:rFonts w:eastAsia="全真楷書"/>
      <w:kern w:val="2"/>
    </w:rPr>
  </w:style>
  <w:style w:type="character" w:customStyle="1" w:styleId="11">
    <w:name w:val="頁首 字元1"/>
    <w:uiPriority w:val="99"/>
    <w:semiHidden/>
    <w:rsid w:val="00A84E3F"/>
    <w:rPr>
      <w:kern w:val="2"/>
    </w:rPr>
  </w:style>
  <w:style w:type="character" w:customStyle="1" w:styleId="12">
    <w:name w:val="註解文字 字元1"/>
    <w:uiPriority w:val="99"/>
    <w:semiHidden/>
    <w:rsid w:val="00A84E3F"/>
    <w:rPr>
      <w:kern w:val="2"/>
      <w:sz w:val="24"/>
      <w:szCs w:val="22"/>
    </w:rPr>
  </w:style>
  <w:style w:type="character" w:customStyle="1" w:styleId="13">
    <w:name w:val="註解主旨 字元1"/>
    <w:uiPriority w:val="99"/>
    <w:semiHidden/>
    <w:rsid w:val="00A84E3F"/>
    <w:rPr>
      <w:b/>
      <w:bCs/>
      <w:kern w:val="2"/>
      <w:sz w:val="24"/>
      <w:szCs w:val="22"/>
    </w:rPr>
  </w:style>
  <w:style w:type="character" w:customStyle="1" w:styleId="14">
    <w:name w:val="註解方塊文字 字元1"/>
    <w:uiPriority w:val="99"/>
    <w:semiHidden/>
    <w:rsid w:val="00A84E3F"/>
    <w:rPr>
      <w:rFonts w:ascii="Cambria" w:eastAsia="新細明體" w:hAnsi="Cambria" w:cs="Times New Roman"/>
      <w:kern w:val="2"/>
      <w:sz w:val="18"/>
      <w:szCs w:val="18"/>
    </w:rPr>
  </w:style>
  <w:style w:type="paragraph" w:styleId="affb">
    <w:name w:val="Note Heading"/>
    <w:basedOn w:val="a"/>
    <w:next w:val="a"/>
    <w:link w:val="affc"/>
    <w:uiPriority w:val="99"/>
    <w:unhideWhenUsed/>
    <w:rsid w:val="00A84E3F"/>
    <w:pPr>
      <w:jc w:val="center"/>
    </w:pPr>
    <w:rPr>
      <w:rFonts w:eastAsia="標楷體" w:hAnsi="標楷體"/>
      <w:b/>
      <w:bCs/>
      <w:kern w:val="0"/>
      <w:sz w:val="40"/>
      <w:szCs w:val="40"/>
      <w:lang w:val="en-GB"/>
    </w:rPr>
  </w:style>
  <w:style w:type="character" w:customStyle="1" w:styleId="affc">
    <w:name w:val="註釋標題 字元"/>
    <w:link w:val="affb"/>
    <w:uiPriority w:val="99"/>
    <w:rsid w:val="00A84E3F"/>
    <w:rPr>
      <w:rFonts w:eastAsia="標楷體" w:hAnsi="標楷體"/>
      <w:b/>
      <w:bCs/>
      <w:sz w:val="40"/>
      <w:szCs w:val="40"/>
      <w:lang w:val="en-GB"/>
    </w:rPr>
  </w:style>
  <w:style w:type="paragraph" w:styleId="affd">
    <w:name w:val="Closing"/>
    <w:basedOn w:val="a"/>
    <w:link w:val="affe"/>
    <w:uiPriority w:val="99"/>
    <w:unhideWhenUsed/>
    <w:rsid w:val="00A84E3F"/>
    <w:pPr>
      <w:ind w:leftChars="1800" w:left="100"/>
    </w:pPr>
    <w:rPr>
      <w:rFonts w:eastAsia="標楷體" w:hAnsi="標楷體"/>
      <w:b/>
      <w:bCs/>
      <w:kern w:val="0"/>
      <w:sz w:val="40"/>
      <w:szCs w:val="40"/>
      <w:lang w:val="en-GB"/>
    </w:rPr>
  </w:style>
  <w:style w:type="character" w:customStyle="1" w:styleId="affe">
    <w:name w:val="結語 字元"/>
    <w:link w:val="affd"/>
    <w:uiPriority w:val="99"/>
    <w:rsid w:val="00A84E3F"/>
    <w:rPr>
      <w:rFonts w:eastAsia="標楷體" w:hAnsi="標楷體"/>
      <w:b/>
      <w:bCs/>
      <w:sz w:val="40"/>
      <w:szCs w:val="40"/>
      <w:lang w:val="en-GB"/>
    </w:rPr>
  </w:style>
  <w:style w:type="character" w:customStyle="1" w:styleId="a9">
    <w:name w:val="註腳文字 字元"/>
    <w:link w:val="a8"/>
    <w:uiPriority w:val="99"/>
    <w:semiHidden/>
    <w:rsid w:val="00A84E3F"/>
    <w:rPr>
      <w:kern w:val="2"/>
    </w:rPr>
  </w:style>
  <w:style w:type="character" w:customStyle="1" w:styleId="afff">
    <w:name w:val="章節附註文字 字元"/>
    <w:link w:val="afff0"/>
    <w:uiPriority w:val="99"/>
    <w:semiHidden/>
    <w:rsid w:val="00A84E3F"/>
    <w:rPr>
      <w:kern w:val="2"/>
      <w:sz w:val="24"/>
      <w:szCs w:val="24"/>
    </w:rPr>
  </w:style>
  <w:style w:type="paragraph" w:styleId="afff0">
    <w:name w:val="endnote text"/>
    <w:basedOn w:val="a"/>
    <w:link w:val="afff"/>
    <w:uiPriority w:val="99"/>
    <w:semiHidden/>
    <w:unhideWhenUsed/>
    <w:rsid w:val="00A84E3F"/>
    <w:pPr>
      <w:snapToGrid w:val="0"/>
    </w:pPr>
  </w:style>
  <w:style w:type="character" w:customStyle="1" w:styleId="15">
    <w:name w:val="章節附註文字 字元1"/>
    <w:uiPriority w:val="99"/>
    <w:semiHidden/>
    <w:rsid w:val="00A84E3F"/>
    <w:rPr>
      <w:kern w:val="2"/>
      <w:sz w:val="24"/>
      <w:szCs w:val="24"/>
    </w:rPr>
  </w:style>
  <w:style w:type="paragraph" w:styleId="Web">
    <w:name w:val="Normal (Web)"/>
    <w:basedOn w:val="a"/>
    <w:uiPriority w:val="99"/>
    <w:unhideWhenUsed/>
    <w:rsid w:val="00A84E3F"/>
    <w:pPr>
      <w:widowControl/>
      <w:spacing w:before="100" w:beforeAutospacing="1" w:after="100" w:afterAutospacing="1"/>
    </w:pPr>
    <w:rPr>
      <w:rFonts w:ascii="新細明體" w:hAnsi="新細明體" w:cs="新細明體"/>
      <w:kern w:val="0"/>
    </w:rPr>
  </w:style>
  <w:style w:type="paragraph" w:customStyle="1" w:styleId="DTTGuidanceQuestionAnswerExhibit">
    <w:name w:val="DTT Guidance Question/Answer/Exhibit"/>
    <w:uiPriority w:val="99"/>
    <w:rsid w:val="00A84E3F"/>
    <w:pPr>
      <w:widowControl w:val="0"/>
      <w:autoSpaceDE w:val="0"/>
      <w:autoSpaceDN w:val="0"/>
      <w:adjustRightInd w:val="0"/>
      <w:spacing w:before="120" w:after="60"/>
    </w:pPr>
    <w:rPr>
      <w:rFonts w:ascii="Tahoma" w:hAnsi="Tahoma" w:cs="Tahoma"/>
      <w:i/>
      <w:iCs/>
      <w:color w:val="800000"/>
      <w:sz w:val="22"/>
      <w:szCs w:val="22"/>
      <w:lang w:eastAsia="zh-TW"/>
    </w:rPr>
  </w:style>
  <w:style w:type="character" w:customStyle="1" w:styleId="BreadcrumbsChar">
    <w:name w:val="Breadcrumbs:Char"/>
    <w:uiPriority w:val="99"/>
    <w:rsid w:val="00A84E3F"/>
    <w:rPr>
      <w:rFonts w:ascii="Tahoma" w:hAnsi="Tahoma"/>
      <w:b/>
      <w:color w:val="000080"/>
      <w:sz w:val="16"/>
    </w:rPr>
  </w:style>
  <w:style w:type="character" w:customStyle="1" w:styleId="abgxrefcitation">
    <w:name w:val="abg_xref_citation"/>
    <w:rsid w:val="00A84E3F"/>
    <w:rPr>
      <w:b/>
      <w:color w:val="0000FF"/>
    </w:rPr>
  </w:style>
  <w:style w:type="paragraph" w:customStyle="1" w:styleId="abgguidancebulletedlist">
    <w:name w:val="abg_guidancebulleted_list"/>
    <w:basedOn w:val="a"/>
    <w:rsid w:val="00A84E3F"/>
    <w:pPr>
      <w:numPr>
        <w:numId w:val="7"/>
      </w:numPr>
      <w:shd w:val="clear" w:color="auto" w:fill="B3B3B3"/>
      <w:tabs>
        <w:tab w:val="left" w:pos="567"/>
        <w:tab w:val="left" w:pos="1134"/>
        <w:tab w:val="left" w:pos="1701"/>
      </w:tabs>
      <w:spacing w:before="60" w:after="120"/>
    </w:pPr>
    <w:rPr>
      <w:kern w:val="0"/>
      <w:sz w:val="22"/>
      <w:szCs w:val="20"/>
      <w:lang w:val="en-GB" w:eastAsia="en-US"/>
    </w:rPr>
  </w:style>
  <w:style w:type="paragraph" w:customStyle="1" w:styleId="abgbodytext">
    <w:name w:val="abg_body_text"/>
    <w:basedOn w:val="a"/>
    <w:link w:val="abgbodytextChar"/>
    <w:rsid w:val="00A84E3F"/>
    <w:pPr>
      <w:spacing w:before="60" w:after="120"/>
    </w:pPr>
    <w:rPr>
      <w:kern w:val="0"/>
      <w:sz w:val="20"/>
      <w:szCs w:val="20"/>
      <w:lang w:val="en-GB"/>
    </w:rPr>
  </w:style>
  <w:style w:type="character" w:customStyle="1" w:styleId="abgbodytextChar">
    <w:name w:val="abg_body_text Char"/>
    <w:link w:val="abgbodytext"/>
    <w:rsid w:val="00A84E3F"/>
    <w:rPr>
      <w:lang w:val="en-GB"/>
    </w:rPr>
  </w:style>
  <w:style w:type="character" w:customStyle="1" w:styleId="abgitalic">
    <w:name w:val="abg_italic"/>
    <w:rsid w:val="00A84E3F"/>
    <w:rPr>
      <w:i/>
      <w:iCs/>
    </w:rPr>
  </w:style>
  <w:style w:type="paragraph" w:customStyle="1" w:styleId="abgheadd">
    <w:name w:val="abg_head_d"/>
    <w:basedOn w:val="a"/>
    <w:rsid w:val="00A84E3F"/>
    <w:pPr>
      <w:spacing w:before="240" w:after="120"/>
      <w:outlineLvl w:val="3"/>
    </w:pPr>
    <w:rPr>
      <w:color w:val="0000FF"/>
      <w:kern w:val="0"/>
      <w:sz w:val="28"/>
      <w:szCs w:val="20"/>
      <w:lang w:val="en-GB" w:eastAsia="en-US"/>
    </w:rPr>
  </w:style>
  <w:style w:type="paragraph" w:customStyle="1" w:styleId="abgheadc">
    <w:name w:val="abg_head_c"/>
    <w:basedOn w:val="a"/>
    <w:rsid w:val="00A84E3F"/>
    <w:pPr>
      <w:spacing w:before="240" w:after="120"/>
      <w:outlineLvl w:val="3"/>
    </w:pPr>
    <w:rPr>
      <w:i/>
      <w:color w:val="0000FF"/>
      <w:kern w:val="0"/>
      <w:sz w:val="28"/>
      <w:szCs w:val="20"/>
      <w:lang w:val="en-GB" w:eastAsia="en-US"/>
    </w:rPr>
  </w:style>
  <w:style w:type="paragraph" w:styleId="afff1">
    <w:name w:val="Salutation"/>
    <w:basedOn w:val="a"/>
    <w:next w:val="a"/>
    <w:link w:val="afff2"/>
    <w:rsid w:val="00A84E3F"/>
    <w:rPr>
      <w:rFonts w:eastAsia="標楷體"/>
      <w:i/>
      <w:color w:val="000000"/>
      <w:sz w:val="23"/>
      <w:szCs w:val="23"/>
    </w:rPr>
  </w:style>
  <w:style w:type="character" w:customStyle="1" w:styleId="afff2">
    <w:name w:val="問候 字元"/>
    <w:link w:val="afff1"/>
    <w:rsid w:val="00A84E3F"/>
    <w:rPr>
      <w:rFonts w:eastAsia="標楷體"/>
      <w:i/>
      <w:color w:val="000000"/>
      <w:kern w:val="2"/>
      <w:sz w:val="23"/>
      <w:szCs w:val="23"/>
    </w:rPr>
  </w:style>
  <w:style w:type="paragraph" w:styleId="afff3">
    <w:name w:val="Document Map"/>
    <w:basedOn w:val="a"/>
    <w:link w:val="afff4"/>
    <w:uiPriority w:val="99"/>
    <w:semiHidden/>
    <w:unhideWhenUsed/>
    <w:rsid w:val="00A84E3F"/>
    <w:rPr>
      <w:rFonts w:ascii="新細明體"/>
      <w:sz w:val="18"/>
      <w:szCs w:val="18"/>
    </w:rPr>
  </w:style>
  <w:style w:type="character" w:customStyle="1" w:styleId="afff4">
    <w:name w:val="文件引導模式 字元"/>
    <w:link w:val="afff3"/>
    <w:uiPriority w:val="99"/>
    <w:semiHidden/>
    <w:rsid w:val="00A84E3F"/>
    <w:rPr>
      <w:rFonts w:ascii="新細明體"/>
      <w:kern w:val="2"/>
      <w:sz w:val="18"/>
      <w:szCs w:val="18"/>
    </w:rPr>
  </w:style>
  <w:style w:type="character" w:styleId="afff5">
    <w:name w:val="Hyperlink"/>
    <w:uiPriority w:val="99"/>
    <w:rsid w:val="00A84E3F"/>
    <w:rPr>
      <w:color w:val="0000FF"/>
      <w:u w:val="single"/>
    </w:rPr>
  </w:style>
  <w:style w:type="paragraph" w:customStyle="1" w:styleId="120">
    <w:name w:val="標題12級"/>
    <w:basedOn w:val="a"/>
    <w:rsid w:val="00A84E3F"/>
    <w:pPr>
      <w:autoSpaceDE w:val="0"/>
      <w:autoSpaceDN w:val="0"/>
      <w:adjustRightInd w:val="0"/>
      <w:spacing w:line="360" w:lineRule="auto"/>
      <w:jc w:val="both"/>
    </w:pPr>
    <w:rPr>
      <w:rFonts w:eastAsia="全真粗黑體"/>
    </w:rPr>
  </w:style>
  <w:style w:type="paragraph" w:customStyle="1" w:styleId="16">
    <w:name w:val="標題16級"/>
    <w:basedOn w:val="a"/>
    <w:rsid w:val="00A84E3F"/>
    <w:pPr>
      <w:autoSpaceDE w:val="0"/>
      <w:autoSpaceDN w:val="0"/>
      <w:adjustRightInd w:val="0"/>
      <w:spacing w:beforeLines="30" w:afterLines="30"/>
      <w:jc w:val="center"/>
    </w:pPr>
    <w:rPr>
      <w:rFonts w:eastAsia="超研澤粗明"/>
      <w:sz w:val="32"/>
      <w:szCs w:val="32"/>
    </w:rPr>
  </w:style>
  <w:style w:type="paragraph" w:customStyle="1" w:styleId="140">
    <w:name w:val="標題14級"/>
    <w:basedOn w:val="a"/>
    <w:rsid w:val="00A84E3F"/>
    <w:pPr>
      <w:autoSpaceDE w:val="0"/>
      <w:autoSpaceDN w:val="0"/>
      <w:adjustRightInd w:val="0"/>
      <w:snapToGrid w:val="0"/>
      <w:spacing w:beforeLines="30" w:afterLines="30"/>
      <w:jc w:val="both"/>
    </w:pPr>
    <w:rPr>
      <w:rFonts w:eastAsia="全真粗黑體"/>
      <w:sz w:val="28"/>
    </w:rPr>
  </w:style>
  <w:style w:type="paragraph" w:styleId="HTML">
    <w:name w:val="HTML Preformatted"/>
    <w:basedOn w:val="a"/>
    <w:link w:val="HTML0"/>
    <w:uiPriority w:val="99"/>
    <w:unhideWhenUsed/>
    <w:rsid w:val="0004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7B1F"/>
    <w:rPr>
      <w:rFonts w:ascii="細明體" w:eastAsia="細明體" w:hAnsi="細明體" w:cs="細明體"/>
      <w:sz w:val="24"/>
      <w:szCs w:val="24"/>
    </w:rPr>
  </w:style>
  <w:style w:type="paragraph" w:customStyle="1" w:styleId="TableNoBreakB">
    <w:name w:val="TableNoBreakB"/>
    <w:rsid w:val="009059F3"/>
    <w:pPr>
      <w:shd w:val="clear" w:color="auto" w:fill="C0C0C0"/>
      <w:tabs>
        <w:tab w:val="left" w:pos="567"/>
      </w:tabs>
      <w:spacing w:before="60" w:after="60"/>
    </w:pPr>
    <w:rPr>
      <w:rFonts w:ascii="Arial" w:hAnsi="Arial" w:cs="Arial"/>
      <w:lang w:val="en-GB" w:eastAsia="zh-TW"/>
    </w:rPr>
  </w:style>
  <w:style w:type="paragraph" w:customStyle="1" w:styleId="TableNoBreakE">
    <w:name w:val="TableNoBreakE"/>
    <w:rsid w:val="009059F3"/>
    <w:pPr>
      <w:shd w:val="clear" w:color="auto" w:fill="C0C0C0"/>
      <w:tabs>
        <w:tab w:val="left" w:pos="567"/>
      </w:tabs>
      <w:spacing w:before="60" w:after="60"/>
    </w:pPr>
    <w:rPr>
      <w:rFonts w:ascii="Arial" w:hAnsi="Arial" w:cs="Arial"/>
      <w:color w:val="800000"/>
      <w:lang w:val="en-GB" w:eastAsia="zh-TW"/>
    </w:rPr>
  </w:style>
  <w:style w:type="paragraph" w:customStyle="1" w:styleId="afff6">
    <w:name w:val="主旨"/>
    <w:basedOn w:val="a"/>
    <w:rsid w:val="00AF174D"/>
    <w:pPr>
      <w:spacing w:line="500" w:lineRule="exact"/>
      <w:ind w:left="964" w:hanging="964"/>
    </w:pPr>
    <w:rPr>
      <w:rFonts w:eastAsia="標楷體"/>
      <w:sz w:val="32"/>
      <w:szCs w:val="20"/>
    </w:rPr>
  </w:style>
  <w:style w:type="character" w:styleId="afff7">
    <w:name w:val="FollowedHyperlink"/>
    <w:basedOn w:val="a0"/>
    <w:uiPriority w:val="99"/>
    <w:semiHidden/>
    <w:unhideWhenUsed/>
    <w:rsid w:val="00B815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433069">
      <w:bodyDiv w:val="1"/>
      <w:marLeft w:val="0"/>
      <w:marRight w:val="0"/>
      <w:marTop w:val="0"/>
      <w:marBottom w:val="0"/>
      <w:divBdr>
        <w:top w:val="none" w:sz="0" w:space="0" w:color="auto"/>
        <w:left w:val="none" w:sz="0" w:space="0" w:color="auto"/>
        <w:bottom w:val="none" w:sz="0" w:space="0" w:color="auto"/>
        <w:right w:val="none" w:sz="0" w:space="0" w:color="auto"/>
      </w:divBdr>
    </w:div>
    <w:div w:id="568806935">
      <w:bodyDiv w:val="1"/>
      <w:marLeft w:val="0"/>
      <w:marRight w:val="0"/>
      <w:marTop w:val="0"/>
      <w:marBottom w:val="0"/>
      <w:divBdr>
        <w:top w:val="none" w:sz="0" w:space="0" w:color="auto"/>
        <w:left w:val="none" w:sz="0" w:space="0" w:color="auto"/>
        <w:bottom w:val="none" w:sz="0" w:space="0" w:color="auto"/>
        <w:right w:val="none" w:sz="0" w:space="0" w:color="auto"/>
      </w:divBdr>
    </w:div>
    <w:div w:id="1229535087">
      <w:bodyDiv w:val="1"/>
      <w:marLeft w:val="0"/>
      <w:marRight w:val="0"/>
      <w:marTop w:val="0"/>
      <w:marBottom w:val="0"/>
      <w:divBdr>
        <w:top w:val="none" w:sz="0" w:space="0" w:color="auto"/>
        <w:left w:val="none" w:sz="0" w:space="0" w:color="auto"/>
        <w:bottom w:val="none" w:sz="0" w:space="0" w:color="auto"/>
        <w:right w:val="none" w:sz="0" w:space="0" w:color="auto"/>
      </w:divBdr>
    </w:div>
    <w:div w:id="1300067914">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sChild>
        <w:div w:id="10838612">
          <w:marLeft w:val="547"/>
          <w:marRight w:val="0"/>
          <w:marTop w:val="0"/>
          <w:marBottom w:val="0"/>
          <w:divBdr>
            <w:top w:val="none" w:sz="0" w:space="0" w:color="auto"/>
            <w:left w:val="none" w:sz="0" w:space="0" w:color="auto"/>
            <w:bottom w:val="none" w:sz="0" w:space="0" w:color="auto"/>
            <w:right w:val="none" w:sz="0" w:space="0" w:color="auto"/>
          </w:divBdr>
        </w:div>
      </w:divsChild>
    </w:div>
    <w:div w:id="1948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F5A6-0B76-42D3-905F-4398D716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國際財務報導準則第2號</vt:lpstr>
    </vt:vector>
  </TitlesOfParts>
  <Company>Deloitte Touche Tohmatsu Services, Inc.</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國際財務報導準則第2號</dc:title>
  <dc:creator>Margaret</dc:creator>
  <cp:lastModifiedBy>00</cp:lastModifiedBy>
  <cp:revision>201</cp:revision>
  <cp:lastPrinted>2016-07-01T02:15:00Z</cp:lastPrinted>
  <dcterms:created xsi:type="dcterms:W3CDTF">2016-05-13T08:41:00Z</dcterms:created>
  <dcterms:modified xsi:type="dcterms:W3CDTF">2016-08-17T02:47:00Z</dcterms:modified>
</cp:coreProperties>
</file>